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8243C5" w14:textId="77777777" w:rsidR="008E6E23" w:rsidRPr="005E4867" w:rsidRDefault="008E6E23" w:rsidP="008E6E23">
      <w:pPr>
        <w:spacing w:line="240" w:lineRule="auto"/>
        <w:rPr>
          <w:b/>
        </w:rPr>
      </w:pPr>
      <w:r>
        <w:rPr>
          <w:b/>
          <w:noProof/>
          <w:lang w:val="fr-FR" w:eastAsia="fr-FR"/>
        </w:rPr>
        <w:drawing>
          <wp:anchor distT="0" distB="0" distL="114300" distR="114300" simplePos="0" relativeHeight="251659264" behindDoc="1" locked="0" layoutInCell="1" allowOverlap="1" wp14:anchorId="0859B80B" wp14:editId="74F6204F">
            <wp:simplePos x="0" y="0"/>
            <wp:positionH relativeFrom="column">
              <wp:posOffset>3930015</wp:posOffset>
            </wp:positionH>
            <wp:positionV relativeFrom="paragraph">
              <wp:posOffset>-175895</wp:posOffset>
            </wp:positionV>
            <wp:extent cx="1428750" cy="600075"/>
            <wp:effectExtent l="19050" t="0" r="0" b="0"/>
            <wp:wrapNone/>
            <wp:docPr id="2" name="Imagem 3" descr="https://encrypted-tbn1.gstatic.com/images?q=tbn:ANd9GcSbcgB4vuYwnWn5sI6ERdLVMcgbc7pRklyl0QbrcoKthoCxy5rJ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SbcgB4vuYwnWn5sI6ERdLVMcgbc7pRklyl0QbrcoKthoCxy5rJN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4867">
        <w:rPr>
          <w:b/>
        </w:rPr>
        <w:t>Central Analítica</w:t>
      </w:r>
      <w:r w:rsidRPr="005E4867">
        <w:rPr>
          <w:b/>
        </w:rPr>
        <w:br/>
        <w:t>Instituto de Química – UFRN</w:t>
      </w:r>
    </w:p>
    <w:p w14:paraId="3C6EB415" w14:textId="77777777" w:rsidR="008E6E23" w:rsidRPr="005E4867" w:rsidRDefault="008E6E23" w:rsidP="008E6E23">
      <w:pPr>
        <w:spacing w:line="240" w:lineRule="auto"/>
        <w:jc w:val="center"/>
        <w:rPr>
          <w:b/>
        </w:rPr>
      </w:pPr>
      <w:r>
        <w:rPr>
          <w:b/>
        </w:rPr>
        <w:t>Requisição para</w:t>
      </w:r>
      <w:r w:rsidRPr="005E4867">
        <w:rPr>
          <w:b/>
        </w:rPr>
        <w:t xml:space="preserve"> ensaio</w:t>
      </w:r>
      <w:r>
        <w:rPr>
          <w:b/>
        </w:rPr>
        <w:t xml:space="preserve"> em FTIR</w:t>
      </w:r>
    </w:p>
    <w:tbl>
      <w:tblPr>
        <w:tblStyle w:val="Listeclaire-Accent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8E6E23" w14:paraId="4A7DB9EB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7DFF6975" w14:textId="77777777" w:rsidR="008E6E23" w:rsidRDefault="008E6E23" w:rsidP="007D424A">
            <w:r>
              <w:t xml:space="preserve">Dados cadastrais </w:t>
            </w:r>
          </w:p>
        </w:tc>
      </w:tr>
      <w:tr w:rsidR="008E6E23" w14:paraId="18A9ECF8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6E6DFC9B" w14:textId="77777777" w:rsidR="00EF35DA" w:rsidRDefault="008E6E23" w:rsidP="007D424A">
            <w:pPr>
              <w:rPr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>Requisitante</w:t>
            </w:r>
            <w:r w:rsidR="00F755B3">
              <w:rPr>
                <w:sz w:val="18"/>
                <w:szCs w:val="18"/>
              </w:rPr>
              <w:t xml:space="preserve">: </w:t>
            </w:r>
            <w:r w:rsidR="00EF35DA" w:rsidRPr="00CB1335">
              <w:rPr>
                <w:sz w:val="18"/>
                <w:szCs w:val="18"/>
              </w:rPr>
              <w:t xml:space="preserve">Bruno </w:t>
            </w:r>
            <w:r w:rsidR="00EF35DA" w:rsidRPr="00CB1335">
              <w:rPr>
                <w:sz w:val="18"/>
                <w:szCs w:val="18"/>
                <w:lang w:val="fr-FR"/>
              </w:rPr>
              <w:t xml:space="preserve">Henrique de Albuquerque Pereira </w:t>
            </w:r>
            <w:r w:rsidR="00EF35DA" w:rsidRPr="00CB1335">
              <w:rPr>
                <w:sz w:val="18"/>
                <w:szCs w:val="18"/>
              </w:rPr>
              <w:t xml:space="preserve"> </w:t>
            </w:r>
          </w:p>
          <w:p w14:paraId="5452557F" w14:textId="05771154" w:rsidR="008E6E23" w:rsidRPr="005E4867" w:rsidRDefault="00BB6ADF" w:rsidP="007D424A">
            <w:pPr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Data: </w:t>
            </w:r>
            <w:r w:rsidR="00D45379">
              <w:rPr>
                <w:sz w:val="18"/>
                <w:szCs w:val="18"/>
              </w:rPr>
              <w:t>06</w:t>
            </w:r>
            <w:bookmarkStart w:id="0" w:name="_GoBack"/>
            <w:bookmarkEnd w:id="0"/>
            <w:r w:rsidR="00F755B3" w:rsidRPr="00EF35DA">
              <w:rPr>
                <w:sz w:val="18"/>
                <w:szCs w:val="18"/>
              </w:rPr>
              <w:t>/09</w:t>
            </w:r>
            <w:r w:rsidR="00FD20C2" w:rsidRPr="00EF35DA">
              <w:rPr>
                <w:sz w:val="18"/>
                <w:szCs w:val="18"/>
              </w:rPr>
              <w:t>/2016</w:t>
            </w:r>
          </w:p>
          <w:p w14:paraId="75A6BCE7" w14:textId="7974B63D" w:rsidR="008E6E23" w:rsidRPr="008E6E23" w:rsidRDefault="008E6E23" w:rsidP="00FD20C2">
            <w:pPr>
              <w:rPr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Departamento/ Laboratório:</w:t>
            </w:r>
            <w:r>
              <w:rPr>
                <w:sz w:val="18"/>
                <w:szCs w:val="18"/>
              </w:rPr>
              <w:t xml:space="preserve"> </w:t>
            </w:r>
            <w:r w:rsidR="00847EDE">
              <w:rPr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r w:rsidR="00FD20C2">
              <w:rPr>
                <w:sz w:val="18"/>
                <w:szCs w:val="18"/>
                <w:u w:val="single"/>
              </w:rPr>
              <w:t xml:space="preserve">Laboratórios de Pesquisa em Petróleo - 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r w:rsidR="00FD20C2">
              <w:rPr>
                <w:sz w:val="18"/>
                <w:szCs w:val="18"/>
                <w:u w:val="single"/>
              </w:rPr>
              <w:t>LAPET</w:t>
            </w:r>
            <w:r>
              <w:rPr>
                <w:sz w:val="18"/>
                <w:szCs w:val="18"/>
                <w:u w:val="single"/>
              </w:rPr>
              <w:t xml:space="preserve">    </w:t>
            </w:r>
            <w:r w:rsidR="00FD20C2">
              <w:rPr>
                <w:sz w:val="18"/>
                <w:szCs w:val="18"/>
                <w:u w:val="single"/>
              </w:rPr>
              <w:t>(Instituto de Química)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</w:t>
            </w:r>
            <w:r w:rsidRPr="008E6E23">
              <w:rPr>
                <w:sz w:val="18"/>
                <w:szCs w:val="18"/>
                <w:u w:val="single"/>
              </w:rPr>
              <w:t xml:space="preserve">                       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r w:rsidR="00544ACE">
              <w:rPr>
                <w:sz w:val="18"/>
                <w:szCs w:val="18"/>
                <w:u w:val="single"/>
              </w:rPr>
              <w:t xml:space="preserve">                </w:t>
            </w:r>
            <w:r>
              <w:rPr>
                <w:sz w:val="18"/>
                <w:szCs w:val="18"/>
                <w:u w:val="single"/>
              </w:rPr>
              <w:t xml:space="preserve">  </w:t>
            </w:r>
          </w:p>
        </w:tc>
      </w:tr>
      <w:tr w:rsidR="008E6E23" w14:paraId="678E57CD" w14:textId="77777777" w:rsidTr="007D424A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49F4B418" w14:textId="15C27C99" w:rsidR="008E6E23" w:rsidRPr="008E6E23" w:rsidRDefault="008E6E23" w:rsidP="007D424A">
            <w:pPr>
              <w:rPr>
                <w:b w:val="0"/>
                <w:bCs w:val="0"/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e-mail para envio de resultados: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 xml:space="preserve">     </w:t>
            </w:r>
            <w:r w:rsidR="00847EDE">
              <w:rPr>
                <w:sz w:val="18"/>
                <w:szCs w:val="18"/>
                <w:u w:val="single"/>
              </w:rPr>
              <w:t>niviaux@yahoo.com.br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</w:t>
            </w:r>
            <w:r w:rsidR="00544ACE">
              <w:rPr>
                <w:sz w:val="18"/>
                <w:szCs w:val="18"/>
                <w:u w:val="single"/>
              </w:rPr>
              <w:t xml:space="preserve">             </w:t>
            </w:r>
            <w:r w:rsidR="00847EDE">
              <w:rPr>
                <w:sz w:val="18"/>
                <w:szCs w:val="18"/>
                <w:u w:val="single"/>
              </w:rPr>
              <w:t xml:space="preserve">                </w:t>
            </w:r>
          </w:p>
          <w:p w14:paraId="4BADD9EE" w14:textId="61B5506C" w:rsidR="008E6E23" w:rsidRPr="005E4867" w:rsidRDefault="008E6E23" w:rsidP="00544ACE">
            <w:pPr>
              <w:rPr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 xml:space="preserve">Nome do Prof. Orientador: </w:t>
            </w:r>
            <w:r w:rsidRPr="008E6E23">
              <w:rPr>
                <w:sz w:val="18"/>
                <w:szCs w:val="18"/>
                <w:u w:val="single"/>
              </w:rPr>
              <w:t xml:space="preserve">   </w:t>
            </w:r>
            <w:r>
              <w:rPr>
                <w:sz w:val="18"/>
                <w:szCs w:val="18"/>
                <w:u w:val="single"/>
              </w:rPr>
              <w:t xml:space="preserve">   </w:t>
            </w:r>
            <w:r w:rsidR="00847EDE">
              <w:rPr>
                <w:sz w:val="18"/>
                <w:szCs w:val="18"/>
                <w:u w:val="single"/>
              </w:rPr>
              <w:t>Rosangela de Carvalho Balaban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</w:t>
            </w:r>
            <w:r w:rsidR="00847EDE">
              <w:rPr>
                <w:sz w:val="18"/>
                <w:szCs w:val="18"/>
                <w:u w:val="single"/>
              </w:rPr>
              <w:t xml:space="preserve">                              </w:t>
            </w:r>
          </w:p>
        </w:tc>
      </w:tr>
    </w:tbl>
    <w:p w14:paraId="40793D85" w14:textId="77777777" w:rsidR="008E6E23" w:rsidRDefault="008E6E23" w:rsidP="008E6E23">
      <w:pPr>
        <w:spacing w:line="240" w:lineRule="auto"/>
        <w:rPr>
          <w:b/>
        </w:rPr>
      </w:pPr>
      <w:r w:rsidRPr="005E4867">
        <w:rPr>
          <w:b/>
        </w:rPr>
        <w:t>Descrição Geral das amostras</w:t>
      </w:r>
    </w:p>
    <w:tbl>
      <w:tblPr>
        <w:tblStyle w:val="Listeclaire-Accent1"/>
        <w:tblW w:w="5000" w:type="pct"/>
        <w:tblLook w:val="04A0" w:firstRow="1" w:lastRow="0" w:firstColumn="1" w:lastColumn="0" w:noHBand="0" w:noVBand="1"/>
      </w:tblPr>
      <w:tblGrid>
        <w:gridCol w:w="4360"/>
        <w:gridCol w:w="4360"/>
      </w:tblGrid>
      <w:tr w:rsidR="008E6E23" w14:paraId="5D11F329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4" w:space="0" w:color="4F81BD" w:themeColor="accent1"/>
              <w:right w:val="single" w:sz="4" w:space="0" w:color="4F81BD" w:themeColor="accent1"/>
            </w:tcBorders>
          </w:tcPr>
          <w:p w14:paraId="0639DE0D" w14:textId="77777777" w:rsidR="008E6E23" w:rsidRDefault="008E6E23" w:rsidP="007D424A">
            <w:r>
              <w:t>Nome da substância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75085E2E" w14:textId="77777777" w:rsidR="008E6E23" w:rsidRDefault="008E6E23" w:rsidP="007D4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Código</w:t>
            </w:r>
          </w:p>
        </w:tc>
      </w:tr>
      <w:tr w:rsidR="001C1D29" w:rsidRPr="00A068DB" w14:paraId="7DF9C5AC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14:paraId="14AA4DD4" w14:textId="76E0858C" w:rsidR="001C1D29" w:rsidRPr="00A068DB" w:rsidRDefault="001C1D29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Ácido acrílico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64788100" w14:textId="5200D791" w:rsidR="001C1D29" w:rsidRPr="00A068DB" w:rsidRDefault="001C1D29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AA</w:t>
            </w:r>
          </w:p>
        </w:tc>
      </w:tr>
      <w:tr w:rsidR="001C1D29" w:rsidRPr="00A068DB" w14:paraId="3720CE06" w14:textId="77777777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72214E2B" w14:textId="02CFCF58" w:rsidR="001C1D29" w:rsidRPr="00A068DB" w:rsidRDefault="001C1D29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Poli(ácido acrílico)6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02C0BD0A" w14:textId="5E9B34EC" w:rsidR="001C1D29" w:rsidRPr="00A068DB" w:rsidRDefault="001C1D29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PAA6</w:t>
            </w:r>
          </w:p>
        </w:tc>
      </w:tr>
      <w:tr w:rsidR="001C1D29" w:rsidRPr="00A068DB" w14:paraId="6842FA53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008C882A" w14:textId="4DFC5D78" w:rsidR="001C1D29" w:rsidRPr="00A068DB" w:rsidRDefault="001C1D29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Poli(ácido acrílico)4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2A505E6B" w14:textId="78C56519" w:rsidR="001C1D29" w:rsidRPr="00A068DB" w:rsidRDefault="001C1D29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PAA4</w:t>
            </w:r>
          </w:p>
        </w:tc>
      </w:tr>
      <w:tr w:rsidR="001C1D29" w:rsidRPr="00A068DB" w14:paraId="55D956CD" w14:textId="77777777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78D171E7" w14:textId="5553DADB" w:rsidR="001C1D29" w:rsidRDefault="001C1D29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Poli(ácido acrílico)6-g-JeffamineM1000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160B982B" w14:textId="4FEE7771" w:rsidR="001C1D29" w:rsidRDefault="001C1D29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PAA6Jeff1</w:t>
            </w:r>
          </w:p>
        </w:tc>
      </w:tr>
      <w:tr w:rsidR="001C1D29" w:rsidRPr="00A068DB" w14:paraId="56658D02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26B8440F" w14:textId="788801DA" w:rsidR="001C1D29" w:rsidRDefault="001C1D29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Poli(ácido acrílico)6-g-JeffamineM2070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0617B41E" w14:textId="0C19A8B3" w:rsidR="001C1D29" w:rsidRDefault="001C1D29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PAA6Jeff2</w:t>
            </w:r>
          </w:p>
        </w:tc>
      </w:tr>
      <w:tr w:rsidR="001C1D29" w:rsidRPr="00A068DB" w14:paraId="1A477E82" w14:textId="77777777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6C8A241E" w14:textId="209DD040" w:rsidR="001C1D29" w:rsidRPr="00A068DB" w:rsidRDefault="001C1D29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Poli(ácido acrílico)4-g-JeffamineM1000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0A9892E1" w14:textId="14368F63" w:rsidR="001C1D29" w:rsidRPr="00A068DB" w:rsidRDefault="001C1D29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PAA4Jeff1</w:t>
            </w:r>
          </w:p>
        </w:tc>
      </w:tr>
      <w:tr w:rsidR="001C1D29" w:rsidRPr="00A068DB" w14:paraId="292162D4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34E3D8AF" w14:textId="468A23B5" w:rsidR="001C1D29" w:rsidRDefault="001C1D29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Poli(ácido acrílico)4-g-JeffamineM2070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23FC8259" w14:textId="3C88BFF4" w:rsidR="001C1D29" w:rsidRDefault="001C1D29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PAA4Jeff2</w:t>
            </w:r>
          </w:p>
        </w:tc>
      </w:tr>
      <w:tr w:rsidR="00F1742A" w:rsidRPr="00A068DB" w14:paraId="43AAC58F" w14:textId="77777777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27004B06" w14:textId="2F420E48" w:rsidR="00F1742A" w:rsidRDefault="00F1742A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Carboximetilcelulose-g-JeffamineM1000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514AF521" w14:textId="587CCDBB" w:rsidR="00F1742A" w:rsidRDefault="00F1742A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CMCJeffM1000</w:t>
            </w:r>
          </w:p>
        </w:tc>
      </w:tr>
      <w:tr w:rsidR="00F1742A" w:rsidRPr="00A068DB" w14:paraId="0E3FEB59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1B5A7813" w14:textId="2E0FCD41" w:rsidR="00F1742A" w:rsidRDefault="00F1742A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Carboximetilcelulose-g-JeffamineM2070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78BD38FB" w14:textId="46ED6343" w:rsidR="00F1742A" w:rsidRDefault="00F1742A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CMCJeffM2070</w:t>
            </w:r>
          </w:p>
        </w:tc>
      </w:tr>
      <w:tr w:rsidR="001C1D29" w:rsidRPr="00A068DB" w14:paraId="3E9BDF30" w14:textId="77777777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4F81BD" w:themeFill="accent1"/>
          </w:tcPr>
          <w:p w14:paraId="0573ADDC" w14:textId="77777777" w:rsidR="001C1D29" w:rsidRPr="00A068DB" w:rsidRDefault="001C1D29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 xml:space="preserve">*As amostras devem ser identificadas ou ter um código que as discrimine. </w:t>
            </w:r>
          </w:p>
          <w:p w14:paraId="41E1976E" w14:textId="77777777" w:rsidR="001C1D29" w:rsidRPr="00A068DB" w:rsidRDefault="001C1D29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**O código dará nome ao arquivo do resultado.</w:t>
            </w:r>
          </w:p>
          <w:p w14:paraId="067B2DE2" w14:textId="77777777" w:rsidR="001C1D29" w:rsidRPr="00A068DB" w:rsidRDefault="001C1D29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*** O número de amostras é limitado a 10.</w:t>
            </w:r>
          </w:p>
        </w:tc>
      </w:tr>
    </w:tbl>
    <w:p w14:paraId="7CCE1517" w14:textId="77777777" w:rsidR="008E6E23" w:rsidRDefault="008E6E23" w:rsidP="008E6E23">
      <w:pPr>
        <w:spacing w:line="240" w:lineRule="auto"/>
      </w:pPr>
    </w:p>
    <w:tbl>
      <w:tblPr>
        <w:tblStyle w:val="Listeclaire-Accent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8E6E23" w14:paraId="3128D1BF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090C1FB3" w14:textId="77777777" w:rsidR="008E6E23" w:rsidRDefault="008E6E23" w:rsidP="007D424A">
            <w:r>
              <w:t>Características da amostra</w:t>
            </w:r>
          </w:p>
        </w:tc>
      </w:tr>
      <w:tr w:rsidR="008E6E23" w14:paraId="3583696D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06035D50" w14:textId="77777777" w:rsidR="008E6E23" w:rsidRPr="00A068DB" w:rsidRDefault="008E6E23" w:rsidP="007D424A">
            <w:pPr>
              <w:rPr>
                <w:b w:val="0"/>
                <w:bCs w:val="0"/>
                <w:sz w:val="20"/>
                <w:szCs w:val="20"/>
              </w:rPr>
            </w:pPr>
            <w:r w:rsidRPr="00EF4121">
              <w:rPr>
                <w:sz w:val="20"/>
                <w:szCs w:val="20"/>
                <w:highlight w:val="black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Sólida; </w:t>
            </w:r>
            <w:r w:rsidRPr="00380353">
              <w:rPr>
                <w:sz w:val="20"/>
                <w:szCs w:val="20"/>
                <w:highlight w:val="black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Líquida;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Higroscópica;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Corrosiva;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Tóxica;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Volátil;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Ácida;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Neutra; </w:t>
            </w:r>
          </w:p>
          <w:p w14:paraId="4A1F8022" w14:textId="77777777" w:rsidR="008E6E23" w:rsidRPr="00A068DB" w:rsidRDefault="008E6E23" w:rsidP="007D424A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Básica;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Inflamável;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Oxidante;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Nociva;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Irritante;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Explosiva.</w:t>
            </w:r>
          </w:p>
        </w:tc>
      </w:tr>
    </w:tbl>
    <w:p w14:paraId="0D70429B" w14:textId="77777777" w:rsidR="008E6E23" w:rsidRDefault="008E6E23" w:rsidP="008E6E23">
      <w:pPr>
        <w:spacing w:line="240" w:lineRule="auto"/>
      </w:pPr>
    </w:p>
    <w:tbl>
      <w:tblPr>
        <w:tblStyle w:val="Listeclaire-Accent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8E6E23" w14:paraId="7B7716D5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26B7FD24" w14:textId="77777777" w:rsidR="008E6E23" w:rsidRDefault="008E6E23" w:rsidP="007D424A">
            <w:r>
              <w:t>Solubilidade</w:t>
            </w:r>
          </w:p>
        </w:tc>
      </w:tr>
      <w:tr w:rsidR="008E6E23" w14:paraId="516FECB3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22B3D188" w14:textId="0907C8E5" w:rsidR="008E6E23" w:rsidRPr="00A068DB" w:rsidRDefault="008E6E23" w:rsidP="007D424A">
            <w:pPr>
              <w:rPr>
                <w:b w:val="0"/>
                <w:bCs w:val="0"/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Solúvel em:</w:t>
            </w:r>
            <w:r>
              <w:rPr>
                <w:sz w:val="18"/>
                <w:szCs w:val="18"/>
              </w:rPr>
              <w:t xml:space="preserve"> </w:t>
            </w:r>
            <w:r w:rsidR="003D2121">
              <w:rPr>
                <w:sz w:val="18"/>
                <w:szCs w:val="18"/>
              </w:rPr>
              <w:t>á</w:t>
            </w:r>
            <w:r w:rsidR="001C585C">
              <w:rPr>
                <w:sz w:val="18"/>
                <w:szCs w:val="18"/>
              </w:rPr>
              <w:t>gua</w:t>
            </w:r>
          </w:p>
          <w:p w14:paraId="677A1476" w14:textId="6675C681"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Insolúvel em:</w:t>
            </w:r>
            <w:r>
              <w:rPr>
                <w:sz w:val="18"/>
                <w:szCs w:val="18"/>
              </w:rPr>
              <w:t xml:space="preserve">   </w:t>
            </w:r>
            <w:r w:rsidR="00380353">
              <w:rPr>
                <w:sz w:val="18"/>
                <w:szCs w:val="18"/>
                <w:u w:val="single"/>
              </w:rPr>
              <w:t>__</w:t>
            </w:r>
            <w:r w:rsidR="00EF4121">
              <w:rPr>
                <w:sz w:val="18"/>
                <w:szCs w:val="18"/>
                <w:u w:val="single"/>
              </w:rPr>
              <w:t>_</w:t>
            </w:r>
            <w:r w:rsidRPr="00D26B11">
              <w:rPr>
                <w:sz w:val="18"/>
                <w:szCs w:val="18"/>
                <w:u w:val="single"/>
              </w:rPr>
              <w:t>__________</w:t>
            </w:r>
          </w:p>
        </w:tc>
      </w:tr>
    </w:tbl>
    <w:p w14:paraId="043B874E" w14:textId="77777777" w:rsidR="008E6E23" w:rsidRPr="00D26B11" w:rsidRDefault="008E6E23" w:rsidP="008E6E23">
      <w:pPr>
        <w:spacing w:line="240" w:lineRule="auto"/>
        <w:rPr>
          <w:b/>
        </w:rPr>
      </w:pPr>
      <w:r w:rsidRPr="00D26B11">
        <w:rPr>
          <w:b/>
        </w:rPr>
        <w:t>Resultados</w:t>
      </w:r>
    </w:p>
    <w:tbl>
      <w:tblPr>
        <w:tblStyle w:val="Listeclaire-Accent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8E6E23" w14:paraId="0F5E7C08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7AC269B7" w14:textId="77777777" w:rsidR="008E6E23" w:rsidRPr="00D26B11" w:rsidRDefault="008E6E23" w:rsidP="007D424A">
            <w:pPr>
              <w:rPr>
                <w:b w:val="0"/>
                <w:bCs w:val="0"/>
              </w:rPr>
            </w:pPr>
            <w:r w:rsidRPr="00D26B11">
              <w:t>Espectro:</w:t>
            </w:r>
          </w:p>
        </w:tc>
      </w:tr>
      <w:tr w:rsidR="008E6E23" w14:paraId="57BC579D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36C8FDC6" w14:textId="77777777"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sym w:font="Symbol" w:char="F086"/>
            </w:r>
            <w:r w:rsidRPr="00A068DB">
              <w:rPr>
                <w:sz w:val="18"/>
                <w:szCs w:val="18"/>
              </w:rPr>
              <w:t xml:space="preserve"> Absorbância;   </w:t>
            </w:r>
            <w:r w:rsidRPr="00D538E8">
              <w:rPr>
                <w:sz w:val="18"/>
                <w:szCs w:val="18"/>
                <w:highlight w:val="black"/>
              </w:rPr>
              <w:sym w:font="Symbol" w:char="F086"/>
            </w:r>
            <w:r w:rsidRPr="00A068DB">
              <w:rPr>
                <w:sz w:val="18"/>
                <w:szCs w:val="18"/>
              </w:rPr>
              <w:t xml:space="preserve"> Transmitância.</w:t>
            </w:r>
          </w:p>
        </w:tc>
      </w:tr>
    </w:tbl>
    <w:p w14:paraId="6F7A1533" w14:textId="77777777" w:rsidR="008E6E23" w:rsidRDefault="008E6E23" w:rsidP="008E6E23">
      <w:pPr>
        <w:spacing w:line="240" w:lineRule="auto"/>
      </w:pPr>
    </w:p>
    <w:tbl>
      <w:tblPr>
        <w:tblStyle w:val="Listeclaire-Accent1"/>
        <w:tblW w:w="0" w:type="auto"/>
        <w:tblLook w:val="04A0" w:firstRow="1" w:lastRow="0" w:firstColumn="1" w:lastColumn="0" w:noHBand="0" w:noVBand="1"/>
      </w:tblPr>
      <w:tblGrid>
        <w:gridCol w:w="8644"/>
      </w:tblGrid>
      <w:tr w:rsidR="008E6E23" w14:paraId="50A77ECB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398C2656" w14:textId="77777777" w:rsidR="008E6E23" w:rsidRDefault="008E6E23" w:rsidP="007D424A">
            <w:r>
              <w:t>Observações:</w:t>
            </w:r>
          </w:p>
        </w:tc>
      </w:tr>
      <w:tr w:rsidR="00A15A67" w14:paraId="639E6B4B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44B80B83" w14:textId="641E31BF" w:rsidR="00A15A67" w:rsidRDefault="00A15A67" w:rsidP="007D424A">
            <w:r>
              <w:rPr>
                <w:sz w:val="18"/>
                <w:szCs w:val="18"/>
              </w:rPr>
              <w:t>Ácido acrílico é líquido</w:t>
            </w:r>
          </w:p>
        </w:tc>
      </w:tr>
      <w:tr w:rsidR="00A15A67" w14:paraId="08285555" w14:textId="77777777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4F86F9C2" w14:textId="179BDE1F" w:rsidR="00A15A67" w:rsidRDefault="00A15A67" w:rsidP="007D424A">
            <w:r>
              <w:rPr>
                <w:sz w:val="18"/>
                <w:szCs w:val="18"/>
              </w:rPr>
              <w:t xml:space="preserve">Demais amostras são sólidas </w:t>
            </w:r>
          </w:p>
        </w:tc>
      </w:tr>
    </w:tbl>
    <w:p w14:paraId="7D0F49BC" w14:textId="77777777" w:rsidR="008E6E23" w:rsidRDefault="008E6E23" w:rsidP="008E6E23">
      <w:pPr>
        <w:spacing w:line="240" w:lineRule="auto"/>
      </w:pPr>
    </w:p>
    <w:p w14:paraId="4E8CBDC9" w14:textId="73EF24EB" w:rsidR="008E6E23" w:rsidRDefault="008E6E23" w:rsidP="00544ACE">
      <w:pPr>
        <w:spacing w:line="240" w:lineRule="auto"/>
        <w:jc w:val="right"/>
      </w:pPr>
      <w:r>
        <w:rPr>
          <w:u w:val="single"/>
        </w:rPr>
        <w:t xml:space="preserve">            </w:t>
      </w:r>
      <w:r w:rsidR="007207E0" w:rsidRPr="0083624A">
        <w:object w:dxaOrig="6494" w:dyaOrig="2130" w14:anchorId="4A43E3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2pt;height:50pt" o:ole="">
            <v:imagedata r:id="rId7" o:title=""/>
          </v:shape>
          <o:OLEObject Type="Embed" ProgID="MSPhotoEd.3" ShapeID="_x0000_i1025" DrawAspect="Content" ObjectID="_1408523823" r:id="rId8"/>
        </w:object>
      </w:r>
      <w:r w:rsidRPr="00A74EAA">
        <w:rPr>
          <w:u w:val="single"/>
        </w:rPr>
        <w:br/>
      </w:r>
      <w:r>
        <w:t>Assinatura do professor orientador.</w:t>
      </w:r>
      <w:r>
        <w:br/>
        <w:t>*Requisições sem a assinatura do professor orientador não serão aceitas.</w:t>
      </w:r>
    </w:p>
    <w:sectPr w:rsidR="008E6E23" w:rsidSect="005D63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E23"/>
    <w:rsid w:val="001C1D29"/>
    <w:rsid w:val="001C585C"/>
    <w:rsid w:val="00380353"/>
    <w:rsid w:val="003D2121"/>
    <w:rsid w:val="00536F00"/>
    <w:rsid w:val="00544ACE"/>
    <w:rsid w:val="0056205E"/>
    <w:rsid w:val="005D63CB"/>
    <w:rsid w:val="00637204"/>
    <w:rsid w:val="007207E0"/>
    <w:rsid w:val="00826DF5"/>
    <w:rsid w:val="00847EDE"/>
    <w:rsid w:val="00892191"/>
    <w:rsid w:val="00893434"/>
    <w:rsid w:val="008E6E23"/>
    <w:rsid w:val="00941677"/>
    <w:rsid w:val="009A558E"/>
    <w:rsid w:val="00A05EDB"/>
    <w:rsid w:val="00A15A67"/>
    <w:rsid w:val="00AC2D00"/>
    <w:rsid w:val="00B37343"/>
    <w:rsid w:val="00BB6ADF"/>
    <w:rsid w:val="00BC139B"/>
    <w:rsid w:val="00CB2EA7"/>
    <w:rsid w:val="00D45379"/>
    <w:rsid w:val="00D538E8"/>
    <w:rsid w:val="00D9511D"/>
    <w:rsid w:val="00E10A13"/>
    <w:rsid w:val="00EF35DA"/>
    <w:rsid w:val="00EF4121"/>
    <w:rsid w:val="00F1742A"/>
    <w:rsid w:val="00F755B3"/>
    <w:rsid w:val="00FD2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  <w14:docId w14:val="0EF200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E2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Listeclaire-Accent1">
    <w:name w:val="Light List Accent 1"/>
    <w:basedOn w:val="TableauNormal"/>
    <w:uiPriority w:val="61"/>
    <w:rsid w:val="008E6E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E2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Listeclaire-Accent1">
    <w:name w:val="Light List Accent 1"/>
    <w:basedOn w:val="TableauNormal"/>
    <w:uiPriority w:val="61"/>
    <w:rsid w:val="008E6E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2.png"/><Relationship Id="rId8" Type="http://schemas.openxmlformats.org/officeDocument/2006/relationships/oleObject" Target="embeddings/oleObject1.bin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04EE52-4A19-AE4D-82C2-3267E38F9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299</Words>
  <Characters>1646</Characters>
  <Application>Microsoft Macintosh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Nívia do Nascimento Marques</cp:lastModifiedBy>
  <cp:revision>8</cp:revision>
  <cp:lastPrinted>2014-08-31T21:22:00Z</cp:lastPrinted>
  <dcterms:created xsi:type="dcterms:W3CDTF">2016-09-02T16:05:00Z</dcterms:created>
  <dcterms:modified xsi:type="dcterms:W3CDTF">2016-09-06T14:50:00Z</dcterms:modified>
</cp:coreProperties>
</file>