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EBCB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FD5C9B3" wp14:editId="07A79C4A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8768D83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5323969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1F9F00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0FDE42F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7562084" w14:textId="3BC149A2" w:rsidR="008E6E23" w:rsidRPr="00C870E4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C870E4">
              <w:rPr>
                <w:sz w:val="18"/>
                <w:szCs w:val="18"/>
              </w:rPr>
              <w:t>Requisitante:</w:t>
            </w:r>
            <w:r w:rsidR="00C870E4" w:rsidRPr="00C870E4">
              <w:rPr>
                <w:sz w:val="18"/>
                <w:szCs w:val="18"/>
              </w:rPr>
              <w:t xml:space="preserve"> </w:t>
            </w:r>
            <w:r w:rsidR="00546BD7">
              <w:rPr>
                <w:sz w:val="18"/>
                <w:szCs w:val="18"/>
              </w:rPr>
              <w:t>Felipe dos Santos Costa</w:t>
            </w:r>
            <w:r w:rsidR="00C870E4" w:rsidRPr="00C870E4">
              <w:rPr>
                <w:sz w:val="18"/>
                <w:szCs w:val="18"/>
              </w:rPr>
              <w:t xml:space="preserve">              </w:t>
            </w:r>
            <w:r w:rsidR="00C870E4">
              <w:rPr>
                <w:sz w:val="18"/>
                <w:szCs w:val="18"/>
              </w:rPr>
              <w:t xml:space="preserve">            </w:t>
            </w:r>
            <w:r w:rsidR="00546BD7">
              <w:rPr>
                <w:sz w:val="18"/>
                <w:szCs w:val="18"/>
              </w:rPr>
              <w:t xml:space="preserve">   </w:t>
            </w:r>
            <w:r w:rsidR="00C870E4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Pr="00C870E4">
              <w:rPr>
                <w:sz w:val="18"/>
                <w:szCs w:val="18"/>
              </w:rPr>
              <w:t>Data</w:t>
            </w:r>
            <w:r w:rsidR="00C870E4">
              <w:rPr>
                <w:sz w:val="18"/>
                <w:szCs w:val="18"/>
              </w:rPr>
              <w:t xml:space="preserve"> 07/11/2023</w:t>
            </w:r>
          </w:p>
          <w:p w14:paraId="5E2A17C2" w14:textId="2376EA0B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C870E4">
              <w:rPr>
                <w:sz w:val="18"/>
                <w:szCs w:val="18"/>
              </w:rPr>
              <w:t xml:space="preserve"> Laboratório de Química Analítica e Meio Ambiente / IQ-UFRN</w:t>
            </w:r>
          </w:p>
        </w:tc>
      </w:tr>
      <w:tr w:rsidR="008E6E23" w14:paraId="21B4BC6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CBC0799" w14:textId="7A8F461F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</w:t>
            </w:r>
            <w:r w:rsidR="00C870E4">
              <w:rPr>
                <w:sz w:val="18"/>
                <w:szCs w:val="18"/>
              </w:rPr>
              <w:t xml:space="preserve">: </w:t>
            </w:r>
            <w:r w:rsidR="00546BD7">
              <w:rPr>
                <w:sz w:val="18"/>
                <w:szCs w:val="18"/>
              </w:rPr>
              <w:t>felipe92@ufrn.edu.br</w:t>
            </w:r>
          </w:p>
          <w:p w14:paraId="347C5AD0" w14:textId="3D5EADCD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</w:t>
            </w:r>
            <w:r w:rsidR="00C870E4">
              <w:rPr>
                <w:sz w:val="18"/>
                <w:szCs w:val="18"/>
              </w:rPr>
              <w:t>: Nedja Suely Fernandes</w:t>
            </w:r>
          </w:p>
        </w:tc>
      </w:tr>
    </w:tbl>
    <w:p w14:paraId="2DAD536D" w14:textId="77777777" w:rsidR="008E6E23" w:rsidRDefault="008E6E23" w:rsidP="008E6E23">
      <w:pPr>
        <w:spacing w:line="240" w:lineRule="auto"/>
      </w:pPr>
    </w:p>
    <w:p w14:paraId="6D664E6B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0A21C5F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DB4633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F20D895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3E31000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CB4558B" w14:textId="66FB2180" w:rsidR="008E6E23" w:rsidRPr="00A068DB" w:rsidRDefault="00C870E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Híbrido argila-fármaco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D4293E8" w14:textId="28A544B4" w:rsidR="008E6E23" w:rsidRPr="00A068DB" w:rsidRDefault="00C870E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Mt-INH</w:t>
            </w:r>
          </w:p>
        </w:tc>
      </w:tr>
      <w:tr w:rsidR="008E6E23" w:rsidRPr="00A068DB" w14:paraId="256A3F7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AD0B9" w14:textId="44908195" w:rsidR="008E6E23" w:rsidRPr="00A068DB" w:rsidRDefault="00C870E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D8654A5" w14:textId="4A51958D" w:rsidR="008E6E23" w:rsidRPr="00A068DB" w:rsidRDefault="00C870E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</w:t>
            </w:r>
          </w:p>
        </w:tc>
      </w:tr>
      <w:tr w:rsidR="008E6E23" w:rsidRPr="00A068DB" w14:paraId="2FF067D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12A0DB" w14:textId="0D65834A" w:rsidR="008E6E23" w:rsidRPr="00A068DB" w:rsidRDefault="00C870E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Nanopartículas de sílica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DB1FAD3" w14:textId="708AAA2A" w:rsidR="008E6E23" w:rsidRPr="00A068DB" w:rsidRDefault="00C870E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NPSAC</w:t>
            </w:r>
          </w:p>
        </w:tc>
      </w:tr>
      <w:tr w:rsidR="008E6E23" w:rsidRPr="00A068DB" w14:paraId="490C597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4CD62D3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65514D0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2732E1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9CFEA69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860BE59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66D7944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7BB95A0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67E562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4DE628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761348C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729E940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501952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1BEA171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9441C61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F9E076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8C39976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2E328B9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442F0DB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C8F4EEA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0D345F2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144B68D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5C2DCCD1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64176117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6FF49029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C00A70A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02015B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014FC4E" w14:textId="77777777" w:rsidR="008E6E23" w:rsidRDefault="008E6E23" w:rsidP="007D424A">
            <w:r>
              <w:t>Características da amostra</w:t>
            </w:r>
          </w:p>
        </w:tc>
      </w:tr>
      <w:tr w:rsidR="008E6E23" w14:paraId="276DF14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9EE4ECB" w14:textId="77777777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2651B3DD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FCD7839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6FDE41B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889F73A" w14:textId="77777777" w:rsidR="008E6E23" w:rsidRDefault="008E6E23" w:rsidP="007D424A">
            <w:r>
              <w:t>Solubilidade</w:t>
            </w:r>
          </w:p>
        </w:tc>
      </w:tr>
      <w:tr w:rsidR="008E6E23" w14:paraId="7E81D58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C8BD48F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5B664C16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55E9D809" w14:textId="77777777" w:rsidR="008E6E23" w:rsidRDefault="008E6E23" w:rsidP="008E6E23">
      <w:pPr>
        <w:spacing w:line="240" w:lineRule="auto"/>
      </w:pPr>
    </w:p>
    <w:p w14:paraId="0711C76F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7E3EC8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1CB1F5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C97463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DF5DFCA" w14:textId="1468273F" w:rsidR="008E6E23" w:rsidRPr="00A068DB" w:rsidRDefault="008E6E23" w:rsidP="007D424A">
            <w:pPr>
              <w:rPr>
                <w:sz w:val="18"/>
                <w:szCs w:val="18"/>
              </w:rPr>
            </w:pPr>
            <w:r w:rsidRPr="00C870E4">
              <w:rPr>
                <w:b w:val="0"/>
                <w:bCs w:val="0"/>
                <w:sz w:val="18"/>
                <w:szCs w:val="18"/>
              </w:rPr>
              <w:sym w:font="Symbol" w:char="F086"/>
            </w:r>
            <w:r w:rsidRPr="00C870E4">
              <w:rPr>
                <w:b w:val="0"/>
                <w:bCs w:val="0"/>
                <w:sz w:val="18"/>
                <w:szCs w:val="18"/>
              </w:rPr>
              <w:t xml:space="preserve"> Absorbância;</w:t>
            </w:r>
            <w:r w:rsidRPr="00A068DB">
              <w:rPr>
                <w:sz w:val="18"/>
                <w:szCs w:val="18"/>
              </w:rPr>
              <w:t xml:space="preserve"> </w:t>
            </w:r>
            <w:r w:rsidR="00C870E4">
              <w:rPr>
                <w:sz w:val="18"/>
                <w:szCs w:val="18"/>
              </w:rPr>
              <w:t>( X )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326C7861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363539E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652EC05" w14:textId="77777777" w:rsidR="008E6E23" w:rsidRDefault="008E6E23" w:rsidP="007D424A">
            <w:r>
              <w:t>Observações:</w:t>
            </w:r>
          </w:p>
        </w:tc>
      </w:tr>
      <w:tr w:rsidR="008E6E23" w14:paraId="1484CA3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2FC4F8E" w14:textId="5532174A" w:rsidR="008E6E23" w:rsidRDefault="00C870E4" w:rsidP="007D424A">
            <w:r>
              <w:t>Análise em pastilha de KBr</w:t>
            </w:r>
          </w:p>
        </w:tc>
      </w:tr>
      <w:tr w:rsidR="008E6E23" w14:paraId="0BDE8E5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54F3CDC" w14:textId="77777777" w:rsidR="008E6E23" w:rsidRDefault="008E6E23" w:rsidP="007D424A"/>
        </w:tc>
      </w:tr>
      <w:tr w:rsidR="008E6E23" w14:paraId="48EB2C8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406EE26" w14:textId="77777777" w:rsidR="008E6E23" w:rsidRDefault="008E6E23" w:rsidP="007D424A"/>
        </w:tc>
      </w:tr>
    </w:tbl>
    <w:p w14:paraId="01171EB8" w14:textId="77777777" w:rsidR="008E6E23" w:rsidRDefault="008E6E23" w:rsidP="008E6E23">
      <w:pPr>
        <w:spacing w:line="240" w:lineRule="auto"/>
      </w:pPr>
    </w:p>
    <w:p w14:paraId="6F0221C1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544ACE"/>
    <w:rsid w:val="00546BD7"/>
    <w:rsid w:val="005D63CB"/>
    <w:rsid w:val="008E6E23"/>
    <w:rsid w:val="00C8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F9AB"/>
  <w15:docId w15:val="{8C241782-4E1E-4F48-A9C6-F215629F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Elmar Damasceno Junior</cp:lastModifiedBy>
  <cp:revision>3</cp:revision>
  <cp:lastPrinted>2014-08-31T21:22:00Z</cp:lastPrinted>
  <dcterms:created xsi:type="dcterms:W3CDTF">2014-08-31T21:05:00Z</dcterms:created>
  <dcterms:modified xsi:type="dcterms:W3CDTF">2023-11-07T15:55:00Z</dcterms:modified>
</cp:coreProperties>
</file>