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21AC7" w14:textId="77777777"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2DF0099" wp14:editId="2026EB50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14:paraId="3139FF90" w14:textId="77777777"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49DA8C2E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90E04CB" w14:textId="77777777" w:rsidR="008E6E23" w:rsidRDefault="008E6E23" w:rsidP="007D424A">
            <w:r>
              <w:t xml:space="preserve">Dados cadastrais </w:t>
            </w:r>
          </w:p>
        </w:tc>
      </w:tr>
      <w:tr w:rsidR="008E6E23" w14:paraId="586C30A7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60408F89" w14:textId="2ACE9038"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50528D">
              <w:rPr>
                <w:sz w:val="18"/>
                <w:szCs w:val="18"/>
              </w:rPr>
              <w:t xml:space="preserve"> Rita de Cássia Dantas da Silva</w:t>
            </w:r>
            <w:r>
              <w:rPr>
                <w:sz w:val="18"/>
                <w:szCs w:val="18"/>
              </w:rPr>
              <w:t xml:space="preserve"> </w:t>
            </w:r>
            <w:r w:rsidR="0050528D">
              <w:rPr>
                <w:sz w:val="18"/>
                <w:szCs w:val="18"/>
              </w:rPr>
              <w:t xml:space="preserve">                                                                                                </w:t>
            </w:r>
            <w:r w:rsidRPr="005E4867">
              <w:rPr>
                <w:sz w:val="18"/>
                <w:szCs w:val="18"/>
              </w:rPr>
              <w:t>Data</w:t>
            </w:r>
            <w:r w:rsidR="0050528D">
              <w:rPr>
                <w:sz w:val="18"/>
                <w:szCs w:val="18"/>
              </w:rPr>
              <w:t xml:space="preserve"> 10</w:t>
            </w:r>
            <w:r w:rsidRPr="005E4867">
              <w:rPr>
                <w:sz w:val="18"/>
                <w:szCs w:val="18"/>
              </w:rPr>
              <w:t>/</w:t>
            </w:r>
            <w:r w:rsidR="0050528D">
              <w:rPr>
                <w:sz w:val="18"/>
                <w:szCs w:val="18"/>
              </w:rPr>
              <w:t>03</w:t>
            </w:r>
            <w:r w:rsidRPr="005E4867">
              <w:rPr>
                <w:sz w:val="18"/>
                <w:szCs w:val="18"/>
              </w:rPr>
              <w:t>/</w:t>
            </w:r>
            <w:r w:rsidR="0050528D">
              <w:rPr>
                <w:sz w:val="18"/>
                <w:szCs w:val="18"/>
              </w:rPr>
              <w:t>2023</w:t>
            </w:r>
          </w:p>
          <w:p w14:paraId="27CF57E8" w14:textId="3517B3A8" w:rsidR="008E6E23" w:rsidRPr="008E6E23" w:rsidRDefault="008E6E23" w:rsidP="008E6E23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</w:t>
            </w:r>
            <w:r w:rsidR="0050528D">
              <w:rPr>
                <w:sz w:val="18"/>
                <w:szCs w:val="18"/>
              </w:rPr>
              <w:t>: Instituto de Química / Laboratório de Química Analítica e Meio Ambiente</w:t>
            </w:r>
          </w:p>
        </w:tc>
      </w:tr>
      <w:tr w:rsidR="008E6E23" w14:paraId="30C82A4B" w14:textId="77777777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49935A8C" w14:textId="5A6B70E8"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e-mail para envio de resultados</w:t>
            </w:r>
            <w:r w:rsidR="0050528D">
              <w:rPr>
                <w:sz w:val="18"/>
                <w:szCs w:val="18"/>
              </w:rPr>
              <w:t>: rcdandasilva@gmail.com</w:t>
            </w:r>
          </w:p>
          <w:p w14:paraId="35058B92" w14:textId="7A31C7B0" w:rsidR="008E6E23" w:rsidRPr="005E4867" w:rsidRDefault="008E6E23" w:rsidP="00544ACE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proofErr w:type="spellStart"/>
            <w:r w:rsidR="0050528D" w:rsidRPr="0050528D">
              <w:rPr>
                <w:sz w:val="18"/>
                <w:szCs w:val="18"/>
              </w:rPr>
              <w:t>Nedja</w:t>
            </w:r>
            <w:proofErr w:type="spellEnd"/>
            <w:r w:rsidR="0050528D" w:rsidRPr="0050528D">
              <w:rPr>
                <w:sz w:val="18"/>
                <w:szCs w:val="18"/>
              </w:rPr>
              <w:t xml:space="preserve"> Suely Fernandes</w:t>
            </w:r>
          </w:p>
        </w:tc>
      </w:tr>
    </w:tbl>
    <w:p w14:paraId="0A0B5950" w14:textId="77777777" w:rsidR="008E6E23" w:rsidRDefault="008E6E23" w:rsidP="008E6E23">
      <w:pPr>
        <w:spacing w:line="240" w:lineRule="auto"/>
      </w:pPr>
    </w:p>
    <w:p w14:paraId="706E1246" w14:textId="77777777"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8E6E23" w14:paraId="361269C4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9BFFAD2" w14:textId="77777777"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650619A3" w14:textId="77777777"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14:paraId="1F8B4CFB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7B705F16" w14:textId="6E1D6DE2" w:rsidR="008E6E23" w:rsidRPr="00A068DB" w:rsidRDefault="0050528D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Nanopartículas de sílica + Isoniazida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20FCDBDC" w14:textId="6F877599" w:rsidR="008E6E23" w:rsidRPr="00A068DB" w:rsidRDefault="0050528D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T1</w:t>
            </w:r>
          </w:p>
        </w:tc>
      </w:tr>
      <w:tr w:rsidR="008E6E23" w:rsidRPr="00A068DB" w14:paraId="5584C1E1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3E150CA7" w14:textId="37ACDE61" w:rsidR="008E6E23" w:rsidRPr="00A068DB" w:rsidRDefault="0050528D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Isoniazida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489349D8" w14:textId="7EA9B692" w:rsidR="008E6E23" w:rsidRPr="00A068DB" w:rsidRDefault="0050528D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</w:t>
            </w:r>
          </w:p>
        </w:tc>
      </w:tr>
      <w:tr w:rsidR="008E6E23" w:rsidRPr="00A068DB" w14:paraId="3AF6C283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610EA97B" w14:textId="2DC2B3E4" w:rsidR="008E6E23" w:rsidRPr="00A068DB" w:rsidRDefault="0050528D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Nanopartículas de sílica + Isoniazida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0A88BE3C" w14:textId="2D37A38C" w:rsidR="008E6E23" w:rsidRPr="00A068DB" w:rsidRDefault="0050528D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T3</w:t>
            </w:r>
          </w:p>
        </w:tc>
      </w:tr>
      <w:tr w:rsidR="008E6E23" w:rsidRPr="00A068DB" w14:paraId="01967E63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2790F6B4" w14:textId="7111A5CC" w:rsidR="008E6E23" w:rsidRPr="00A068DB" w:rsidRDefault="0050528D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Isoniazida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7F552C6E" w14:textId="5781459F" w:rsidR="008E6E23" w:rsidRPr="00A068DB" w:rsidRDefault="0050528D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T4</w:t>
            </w:r>
          </w:p>
        </w:tc>
      </w:tr>
      <w:tr w:rsidR="0050528D" w:rsidRPr="00A068DB" w14:paraId="5CE74487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057B4A59" w14:textId="2BE45B9D" w:rsidR="0050528D" w:rsidRPr="00A068DB" w:rsidRDefault="0050528D" w:rsidP="005052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Nanopartículas de sílica + Isoniazida</w:t>
            </w: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65DFFC84" w14:textId="5092B0E0" w:rsidR="0050528D" w:rsidRPr="00A068DB" w:rsidRDefault="0050528D" w:rsidP="005052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T5</w:t>
            </w:r>
          </w:p>
        </w:tc>
      </w:tr>
      <w:tr w:rsidR="0050528D" w:rsidRPr="00A068DB" w14:paraId="68030A2E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2F3CD133" w14:textId="358841EA" w:rsidR="0050528D" w:rsidRPr="00A068DB" w:rsidRDefault="0050528D" w:rsidP="005052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Isoniazida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4B32696B" w14:textId="3657EC5E" w:rsidR="0050528D" w:rsidRPr="00A068DB" w:rsidRDefault="0050528D" w:rsidP="005052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T6</w:t>
            </w:r>
          </w:p>
        </w:tc>
      </w:tr>
      <w:tr w:rsidR="0050528D" w:rsidRPr="00A068DB" w14:paraId="0C1AE8DA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57AA7E85" w14:textId="27EEE66D" w:rsidR="0050528D" w:rsidRPr="00A068DB" w:rsidRDefault="0050528D" w:rsidP="005052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Nanopartículas de sílica + Isoniazida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42C49F2A" w14:textId="4BD90202" w:rsidR="0050528D" w:rsidRPr="00A068DB" w:rsidRDefault="0050528D" w:rsidP="005052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T7</w:t>
            </w:r>
          </w:p>
        </w:tc>
      </w:tr>
      <w:tr w:rsidR="0050528D" w:rsidRPr="00A068DB" w14:paraId="319D6E31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7F639775" w14:textId="130AAE3B" w:rsidR="0050528D" w:rsidRPr="00A068DB" w:rsidRDefault="0050528D" w:rsidP="005052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Isoniazida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2AB66069" w14:textId="22C63F3B" w:rsidR="0050528D" w:rsidRPr="00A068DB" w:rsidRDefault="0050528D" w:rsidP="005052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T8</w:t>
            </w:r>
          </w:p>
        </w:tc>
      </w:tr>
      <w:tr w:rsidR="0050528D" w:rsidRPr="00A068DB" w14:paraId="0A20D483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7F9923AA" w14:textId="65F87611" w:rsidR="0050528D" w:rsidRPr="00A068DB" w:rsidRDefault="0050528D" w:rsidP="005052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Isoniazida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30FA371B" w14:textId="6FAEF1BA" w:rsidR="0050528D" w:rsidRPr="00A068DB" w:rsidRDefault="0050528D" w:rsidP="005052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T9</w:t>
            </w:r>
          </w:p>
        </w:tc>
      </w:tr>
      <w:tr w:rsidR="0050528D" w:rsidRPr="00A068DB" w14:paraId="12DA8DFF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288566EE" w14:textId="723A5DC5" w:rsidR="0050528D" w:rsidRPr="00A068DB" w:rsidRDefault="0050528D" w:rsidP="005052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Isoniazida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20CA7AED" w14:textId="0F63D9FE" w:rsidR="0050528D" w:rsidRPr="00A068DB" w:rsidRDefault="0050528D" w:rsidP="005052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T10</w:t>
            </w:r>
          </w:p>
        </w:tc>
      </w:tr>
      <w:tr w:rsidR="0050528D" w:rsidRPr="00A068DB" w14:paraId="3D0A677B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14:paraId="65863671" w14:textId="77777777" w:rsidR="0050528D" w:rsidRPr="00A068DB" w:rsidRDefault="0050528D" w:rsidP="0050528D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68E37FD7" w14:textId="77777777" w:rsidR="0050528D" w:rsidRPr="00A068DB" w:rsidRDefault="0050528D" w:rsidP="0050528D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14:paraId="7AAC3F6E" w14:textId="77777777" w:rsidR="0050528D" w:rsidRPr="00A068DB" w:rsidRDefault="0050528D" w:rsidP="0050528D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14:paraId="5330B1B9" w14:textId="77777777"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53FB81B5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E1EF075" w14:textId="77777777" w:rsidR="008E6E23" w:rsidRDefault="008E6E23" w:rsidP="007D424A">
            <w:r>
              <w:t>Características da amostra</w:t>
            </w:r>
          </w:p>
        </w:tc>
      </w:tr>
      <w:tr w:rsidR="008E6E23" w14:paraId="66C64A61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72ABE859" w14:textId="0A7EAEC9" w:rsidR="008E6E23" w:rsidRPr="00A068DB" w:rsidRDefault="0050528D" w:rsidP="007D424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(x)</w:t>
            </w:r>
            <w:r w:rsidR="008E6E23" w:rsidRPr="00A068DB">
              <w:rPr>
                <w:sz w:val="20"/>
                <w:szCs w:val="20"/>
              </w:rPr>
              <w:t xml:space="preserve"> Sólida;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Líquida; </w:t>
            </w:r>
            <w:r>
              <w:rPr>
                <w:sz w:val="20"/>
                <w:szCs w:val="20"/>
              </w:rPr>
              <w:t>(x)</w:t>
            </w:r>
            <w:r w:rsidR="008E6E23" w:rsidRPr="00A068DB">
              <w:rPr>
                <w:sz w:val="20"/>
                <w:szCs w:val="20"/>
              </w:rPr>
              <w:t xml:space="preserve"> Higroscópica;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Corrosiva;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Tóxica;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Volátil;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Ácida; </w:t>
            </w:r>
            <w:r>
              <w:rPr>
                <w:sz w:val="20"/>
                <w:szCs w:val="20"/>
              </w:rPr>
              <w:t>(x)</w:t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Neutra</w:t>
            </w:r>
            <w:r w:rsidR="008E6E23" w:rsidRPr="00A068DB">
              <w:rPr>
                <w:sz w:val="20"/>
                <w:szCs w:val="20"/>
              </w:rPr>
              <w:t xml:space="preserve">; </w:t>
            </w:r>
          </w:p>
          <w:p w14:paraId="47FD983D" w14:textId="77777777"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14:paraId="60204C7E" w14:textId="77777777"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355180C1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2237522" w14:textId="77777777" w:rsidR="008E6E23" w:rsidRDefault="008E6E23" w:rsidP="007D424A">
            <w:r>
              <w:t>Solubilidade</w:t>
            </w:r>
          </w:p>
        </w:tc>
      </w:tr>
      <w:tr w:rsidR="008E6E23" w14:paraId="151A7843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12C53911" w14:textId="77777777"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  <w:p w14:paraId="332B098F" w14:textId="77777777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14:paraId="3384567E" w14:textId="77777777" w:rsidR="008E6E23" w:rsidRDefault="008E6E23" w:rsidP="008E6E23">
      <w:pPr>
        <w:spacing w:line="240" w:lineRule="auto"/>
      </w:pPr>
    </w:p>
    <w:p w14:paraId="76F6E36E" w14:textId="77777777"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5FC002A8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87FF3FC" w14:textId="77777777"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14:paraId="0B1AF14E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6432C776" w14:textId="56CF28C9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</w:t>
            </w:r>
            <w:proofErr w:type="gramStart"/>
            <w:r w:rsidRPr="00A068DB">
              <w:rPr>
                <w:sz w:val="18"/>
                <w:szCs w:val="18"/>
              </w:rPr>
              <w:t xml:space="preserve">Absorbância;   </w:t>
            </w:r>
            <w:proofErr w:type="gramEnd"/>
            <w:r w:rsidR="0050528D" w:rsidRPr="0050528D">
              <w:rPr>
                <w:color w:val="FF0000"/>
                <w:sz w:val="18"/>
                <w:szCs w:val="18"/>
              </w:rPr>
              <w:t>(x)</w:t>
            </w:r>
            <w:r w:rsidRPr="0050528D">
              <w:rPr>
                <w:color w:val="FF0000"/>
                <w:sz w:val="18"/>
                <w:szCs w:val="18"/>
              </w:rPr>
              <w:t xml:space="preserve"> Transmitância.</w:t>
            </w:r>
          </w:p>
        </w:tc>
      </w:tr>
    </w:tbl>
    <w:p w14:paraId="23A80558" w14:textId="77777777"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E6E23" w14:paraId="1407863B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7FE1C9CC" w14:textId="77777777" w:rsidR="008E6E23" w:rsidRDefault="008E6E23" w:rsidP="007D424A">
            <w:r>
              <w:t>Observações:</w:t>
            </w:r>
          </w:p>
        </w:tc>
      </w:tr>
      <w:tr w:rsidR="008E6E23" w14:paraId="687CFB7C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7FB5474B" w14:textId="448B16D7" w:rsidR="008E6E23" w:rsidRDefault="0050528D" w:rsidP="007D424A">
            <w:r>
              <w:t xml:space="preserve">Análise em pastilha de </w:t>
            </w:r>
            <w:proofErr w:type="spellStart"/>
            <w:r>
              <w:t>KBr</w:t>
            </w:r>
            <w:proofErr w:type="spellEnd"/>
            <w:r>
              <w:t>.</w:t>
            </w:r>
          </w:p>
        </w:tc>
      </w:tr>
      <w:tr w:rsidR="008E6E23" w14:paraId="367A46D3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1DC8ABFA" w14:textId="77777777" w:rsidR="008E6E23" w:rsidRDefault="008E6E23" w:rsidP="007D424A"/>
        </w:tc>
      </w:tr>
      <w:tr w:rsidR="008E6E23" w14:paraId="58958F27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0BFBDE8D" w14:textId="77777777" w:rsidR="008E6E23" w:rsidRDefault="008E6E23" w:rsidP="007D424A"/>
        </w:tc>
      </w:tr>
    </w:tbl>
    <w:p w14:paraId="7CA1B364" w14:textId="77777777" w:rsidR="008E6E23" w:rsidRDefault="008E6E23" w:rsidP="008E6E23">
      <w:pPr>
        <w:spacing w:line="240" w:lineRule="auto"/>
      </w:pPr>
    </w:p>
    <w:p w14:paraId="626BF691" w14:textId="77777777" w:rsidR="008E6E23" w:rsidRDefault="008E6E23" w:rsidP="00544ACE">
      <w:pPr>
        <w:spacing w:line="240" w:lineRule="auto"/>
        <w:jc w:val="right"/>
      </w:pPr>
      <w:r>
        <w:rPr>
          <w:u w:val="single"/>
        </w:rPr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6E23"/>
    <w:rsid w:val="0050528D"/>
    <w:rsid w:val="00544ACE"/>
    <w:rsid w:val="005D63CB"/>
    <w:rsid w:val="008E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5FE4C"/>
  <w15:docId w15:val="{D6924EF8-9408-4395-9A58-F6B338AE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23DC2-2BC6-47D7-ABDE-092D927A0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Elmar Damasceno Junior</cp:lastModifiedBy>
  <cp:revision>2</cp:revision>
  <cp:lastPrinted>2014-08-31T21:22:00Z</cp:lastPrinted>
  <dcterms:created xsi:type="dcterms:W3CDTF">2014-08-31T21:05:00Z</dcterms:created>
  <dcterms:modified xsi:type="dcterms:W3CDTF">2023-03-10T22:20:00Z</dcterms:modified>
</cp:coreProperties>
</file>