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A942DE">
              <w:rPr>
                <w:sz w:val="18"/>
                <w:szCs w:val="18"/>
              </w:rPr>
              <w:t xml:space="preserve"> </w:t>
            </w:r>
            <w:r w:rsidR="00A942DE" w:rsidRPr="00A942DE">
              <w:rPr>
                <w:b w:val="0"/>
                <w:sz w:val="18"/>
                <w:szCs w:val="18"/>
              </w:rPr>
              <w:t>Gabriel Henrique Moreira Gomes</w:t>
            </w:r>
            <w:r w:rsidRPr="00A942DE">
              <w:rPr>
                <w:b w:val="0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</w:t>
            </w:r>
            <w:r w:rsidR="00A942DE" w:rsidRPr="00A942DE">
              <w:rPr>
                <w:b w:val="0"/>
                <w:sz w:val="18"/>
                <w:szCs w:val="18"/>
                <w:u w:val="single"/>
              </w:rPr>
              <w:t xml:space="preserve">                             </w:t>
            </w:r>
            <w:r w:rsidR="00A942DE">
              <w:rPr>
                <w:sz w:val="18"/>
                <w:szCs w:val="18"/>
              </w:rPr>
              <w:t xml:space="preserve">Data </w:t>
            </w:r>
            <w:r w:rsidR="00A942DE" w:rsidRPr="001A5D47">
              <w:rPr>
                <w:b w:val="0"/>
                <w:sz w:val="18"/>
                <w:szCs w:val="18"/>
              </w:rPr>
              <w:t>14/10/2019</w:t>
            </w:r>
          </w:p>
          <w:p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A942DE" w:rsidRPr="00A942DE">
              <w:rPr>
                <w:b w:val="0"/>
                <w:sz w:val="18"/>
                <w:szCs w:val="18"/>
              </w:rPr>
              <w:t>Núcleo de Ensino e Pesquisa em Petróleo e Gás (</w:t>
            </w:r>
            <w:proofErr w:type="gramStart"/>
            <w:r w:rsidR="00A942DE" w:rsidRPr="00A942DE">
              <w:rPr>
                <w:b w:val="0"/>
                <w:sz w:val="18"/>
                <w:szCs w:val="18"/>
              </w:rPr>
              <w:t>NUPEG)</w:t>
            </w:r>
            <w:r w:rsidRPr="00A942DE">
              <w:rPr>
                <w:b w:val="0"/>
                <w:sz w:val="18"/>
                <w:szCs w:val="18"/>
                <w:u w:val="single"/>
              </w:rPr>
              <w:t xml:space="preserve">   </w:t>
            </w:r>
            <w:proofErr w:type="gramEnd"/>
            <w:r w:rsidRPr="00A942DE">
              <w:rPr>
                <w:b w:val="0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</w:t>
            </w:r>
            <w:r w:rsidR="00A942DE" w:rsidRPr="00A942DE">
              <w:rPr>
                <w:b w:val="0"/>
                <w:sz w:val="18"/>
                <w:szCs w:val="18"/>
                <w:u w:val="single"/>
              </w:rPr>
              <w:t xml:space="preserve">                   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 w:rsidR="00A942DE">
              <w:rPr>
                <w:sz w:val="18"/>
                <w:szCs w:val="18"/>
              </w:rPr>
              <w:t xml:space="preserve"> </w:t>
            </w:r>
            <w:r w:rsidR="00A942DE" w:rsidRPr="00A942DE">
              <w:rPr>
                <w:b w:val="0"/>
                <w:sz w:val="18"/>
                <w:szCs w:val="18"/>
              </w:rPr>
              <w:t>gabriel.mor@outlook.com.br/biel_henrique1@hotmail.com</w:t>
            </w:r>
            <w:r w:rsidRPr="00A942DE">
              <w:rPr>
                <w:b w:val="0"/>
                <w:sz w:val="18"/>
                <w:szCs w:val="18"/>
              </w:rPr>
              <w:t xml:space="preserve"> </w:t>
            </w:r>
            <w:r w:rsidRPr="00A942DE">
              <w:rPr>
                <w:b w:val="0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</w:t>
            </w:r>
            <w:r w:rsidR="00A942DE" w:rsidRPr="00A942DE">
              <w:rPr>
                <w:b w:val="0"/>
                <w:sz w:val="18"/>
                <w:szCs w:val="18"/>
                <w:u w:val="single"/>
              </w:rPr>
              <w:t xml:space="preserve">                   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A942DE" w:rsidRPr="00A942DE">
              <w:rPr>
                <w:b w:val="0"/>
                <w:sz w:val="18"/>
                <w:szCs w:val="18"/>
              </w:rPr>
              <w:t>Katherine Carrilho de Oliveira</w:t>
            </w:r>
            <w:r w:rsidRPr="00A942DE">
              <w:rPr>
                <w:b w:val="0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</w:t>
            </w:r>
            <w:r w:rsidR="00A942DE" w:rsidRPr="00A942DE">
              <w:rPr>
                <w:b w:val="0"/>
                <w:sz w:val="18"/>
                <w:szCs w:val="18"/>
                <w:u w:val="single"/>
              </w:rPr>
              <w:t xml:space="preserve">                               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A942DE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Óleo Essencial de Cravo da Índia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A942DE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A942DE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Óleo Essencial de Laranja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A942DE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A942DE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Óleo Essencial de Damiana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A942DE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A942DE">
              <w:rPr>
                <w:sz w:val="20"/>
                <w:szCs w:val="20"/>
              </w:rPr>
              <w:t>[X]</w:t>
            </w:r>
            <w:r w:rsidRPr="00A068DB">
              <w:rPr>
                <w:sz w:val="20"/>
                <w:szCs w:val="20"/>
              </w:rPr>
              <w:t xml:space="preserve"> </w:t>
            </w:r>
            <w:proofErr w:type="gramStart"/>
            <w:r w:rsidRPr="00A068DB">
              <w:rPr>
                <w:sz w:val="20"/>
                <w:szCs w:val="20"/>
              </w:rPr>
              <w:t>Líquida;</w:t>
            </w:r>
            <w:r w:rsidR="00A942DE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proofErr w:type="gramEnd"/>
            <w:r w:rsidR="00A03470">
              <w:rPr>
                <w:sz w:val="20"/>
                <w:szCs w:val="20"/>
              </w:rPr>
              <w:t xml:space="preserve">Gasosa; </w:t>
            </w:r>
            <w:r w:rsidR="00A942DE">
              <w:rPr>
                <w:sz w:val="20"/>
                <w:szCs w:val="20"/>
              </w:rPr>
              <w:t>[X]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A86EA9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A942DE" w:rsidP="00A0347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[X] </w:t>
            </w:r>
            <w:r w:rsidR="002E47D2" w:rsidRPr="00A86EA9">
              <w:rPr>
                <w:sz w:val="20"/>
                <w:szCs w:val="20"/>
                <w:lang w:val="en-US"/>
              </w:rPr>
              <w:t>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  <w:bookmarkStart w:id="0" w:name="_GoBack"/>
      <w:bookmarkEnd w:id="0"/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A942DE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[X]</w:t>
            </w:r>
            <w:r w:rsidR="00A03470"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A5D47">
              <w:rPr>
                <w:b w:val="0"/>
                <w:sz w:val="20"/>
                <w:szCs w:val="20"/>
              </w:rPr>
              <w:t>Hexano</w:t>
            </w:r>
            <w:proofErr w:type="spellEnd"/>
            <w:r w:rsidR="00A86EA9" w:rsidRPr="001A5D47">
              <w:rPr>
                <w:b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Analitos</w:t>
            </w:r>
            <w:proofErr w:type="spellEnd"/>
            <w:r>
              <w:rPr>
                <w:sz w:val="20"/>
                <w:szCs w:val="20"/>
              </w:rPr>
              <w:t xml:space="preserve"> de interesse</w:t>
            </w:r>
            <w:r w:rsidR="001A5D47">
              <w:rPr>
                <w:sz w:val="20"/>
                <w:szCs w:val="20"/>
              </w:rPr>
              <w:t xml:space="preserve">: </w:t>
            </w:r>
            <w:r w:rsidR="001A5D47">
              <w:rPr>
                <w:b w:val="0"/>
                <w:sz w:val="20"/>
                <w:szCs w:val="20"/>
              </w:rPr>
              <w:t xml:space="preserve">Amostra A: </w:t>
            </w:r>
            <w:proofErr w:type="spellStart"/>
            <w:r w:rsidR="001A5D47">
              <w:rPr>
                <w:b w:val="0"/>
                <w:sz w:val="20"/>
                <w:szCs w:val="20"/>
              </w:rPr>
              <w:t>Eugenol</w:t>
            </w:r>
            <w:proofErr w:type="spellEnd"/>
            <w:r w:rsidR="001A5D47">
              <w:rPr>
                <w:b w:val="0"/>
                <w:sz w:val="20"/>
                <w:szCs w:val="20"/>
              </w:rPr>
              <w:t xml:space="preserve">, Amostra B: </w:t>
            </w:r>
            <w:proofErr w:type="spellStart"/>
            <w:r w:rsidR="001A5D47">
              <w:rPr>
                <w:b w:val="0"/>
                <w:sz w:val="20"/>
                <w:szCs w:val="20"/>
              </w:rPr>
              <w:t>Limoneno</w:t>
            </w:r>
            <w:proofErr w:type="spellEnd"/>
            <w:r w:rsidR="001A5D47">
              <w:rPr>
                <w:b w:val="0"/>
                <w:sz w:val="20"/>
                <w:szCs w:val="20"/>
              </w:rPr>
              <w:t xml:space="preserve">, Amostra C: </w:t>
            </w:r>
            <w:proofErr w:type="spellStart"/>
            <w:r w:rsidR="001A5D47">
              <w:rPr>
                <w:b w:val="0"/>
                <w:sz w:val="20"/>
                <w:szCs w:val="20"/>
              </w:rPr>
              <w:t>Cineol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</w:p>
          <w:p w:rsidR="002E47D2" w:rsidRPr="00A942DE" w:rsidRDefault="00A03470" w:rsidP="007D424A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A942DE" w:rsidRPr="00A942DE">
              <w:rPr>
                <w:b w:val="0"/>
                <w:sz w:val="20"/>
                <w:szCs w:val="20"/>
              </w:rPr>
              <w:t xml:space="preserve">Coluna capilar DB-5 (0,26 mm </w:t>
            </w:r>
            <w:proofErr w:type="spellStart"/>
            <w:r w:rsidR="00A942DE" w:rsidRPr="00A942DE">
              <w:rPr>
                <w:b w:val="0"/>
                <w:sz w:val="20"/>
                <w:szCs w:val="20"/>
              </w:rPr>
              <w:t>i.d</w:t>
            </w:r>
            <w:proofErr w:type="spellEnd"/>
            <w:r w:rsidR="00A942DE" w:rsidRPr="00A942DE">
              <w:rPr>
                <w:b w:val="0"/>
                <w:sz w:val="20"/>
                <w:szCs w:val="20"/>
              </w:rPr>
              <w:t xml:space="preserve">. x 30 m; 0,25 </w:t>
            </w:r>
            <w:r w:rsidR="00A942DE" w:rsidRPr="00A942DE">
              <w:rPr>
                <w:rFonts w:cstheme="minorHAnsi"/>
                <w:b w:val="0"/>
                <w:sz w:val="20"/>
                <w:szCs w:val="20"/>
              </w:rPr>
              <w:t>µ</w:t>
            </w:r>
            <w:r w:rsidR="00A942DE" w:rsidRPr="00A942DE">
              <w:rPr>
                <w:b w:val="0"/>
                <w:sz w:val="20"/>
                <w:szCs w:val="20"/>
              </w:rPr>
              <w:t>m)</w:t>
            </w:r>
          </w:p>
          <w:p w:rsidR="002E47D2" w:rsidRPr="00A31EDA" w:rsidRDefault="00A03470" w:rsidP="00A94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 w:rsidR="00A942DE">
              <w:rPr>
                <w:sz w:val="20"/>
                <w:szCs w:val="20"/>
              </w:rPr>
              <w:t xml:space="preserve"> </w:t>
            </w:r>
            <w:r w:rsidR="00A942DE" w:rsidRPr="00A942DE">
              <w:rPr>
                <w:b w:val="0"/>
                <w:sz w:val="20"/>
                <w:szCs w:val="20"/>
              </w:rPr>
              <w:t>Temperatura da linha de transferência: 240°</w:t>
            </w:r>
            <w:r w:rsidR="001A5D47">
              <w:rPr>
                <w:b w:val="0"/>
                <w:sz w:val="20"/>
                <w:szCs w:val="20"/>
              </w:rPr>
              <w:t>C;</w:t>
            </w:r>
            <w:r w:rsidR="00A942DE" w:rsidRPr="001A5D47">
              <w:rPr>
                <w:b w:val="0"/>
                <w:sz w:val="20"/>
                <w:szCs w:val="20"/>
              </w:rPr>
              <w:t xml:space="preserve"> </w:t>
            </w:r>
            <w:r w:rsidR="001A5D47" w:rsidRPr="001A5D47">
              <w:rPr>
                <w:b w:val="0"/>
                <w:sz w:val="20"/>
                <w:szCs w:val="20"/>
              </w:rPr>
              <w:t xml:space="preserve">Programação do </w:t>
            </w:r>
            <w:r w:rsidR="001A5D47">
              <w:rPr>
                <w:b w:val="0"/>
                <w:sz w:val="20"/>
                <w:szCs w:val="20"/>
              </w:rPr>
              <w:t xml:space="preserve">forno: de 60°C a 240°C, 3°C/min; Gás de Arraste: Hélio (Velocidade: 31,9 cm/s a 210°C); Injeção: 0,1 </w:t>
            </w:r>
            <w:r w:rsidR="001A5D47">
              <w:rPr>
                <w:rFonts w:cstheme="minorHAnsi"/>
                <w:b w:val="0"/>
                <w:sz w:val="20"/>
                <w:szCs w:val="20"/>
              </w:rPr>
              <w:t>µ</w:t>
            </w:r>
            <w:r w:rsidR="001A5D47">
              <w:rPr>
                <w:b w:val="0"/>
                <w:sz w:val="20"/>
                <w:szCs w:val="20"/>
              </w:rPr>
              <w:t>L (Solução 10% óleo/</w:t>
            </w:r>
            <w:proofErr w:type="spellStart"/>
            <w:r w:rsidR="001A5D47">
              <w:rPr>
                <w:b w:val="0"/>
                <w:sz w:val="20"/>
                <w:szCs w:val="20"/>
              </w:rPr>
              <w:t>hexano</w:t>
            </w:r>
            <w:proofErr w:type="spellEnd"/>
            <w:r w:rsidR="001A5D47">
              <w:rPr>
                <w:b w:val="0"/>
                <w:sz w:val="20"/>
                <w:szCs w:val="20"/>
              </w:rPr>
              <w:t>) e Split 1:20.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47D2"/>
    <w:rsid w:val="001A5D47"/>
    <w:rsid w:val="002E47D2"/>
    <w:rsid w:val="005D63CB"/>
    <w:rsid w:val="00A03470"/>
    <w:rsid w:val="00A31EDA"/>
    <w:rsid w:val="00A86EA9"/>
    <w:rsid w:val="00A942DE"/>
    <w:rsid w:val="00CE640C"/>
    <w:rsid w:val="00CF38A8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F7991-4D59-407D-A576-2F65DCE7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A5D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LAQUANAP</cp:lastModifiedBy>
  <cp:revision>4</cp:revision>
  <dcterms:created xsi:type="dcterms:W3CDTF">2014-10-16T18:51:00Z</dcterms:created>
  <dcterms:modified xsi:type="dcterms:W3CDTF">2019-10-14T15:54:00Z</dcterms:modified>
</cp:coreProperties>
</file>