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667426">
              <w:rPr>
                <w:sz w:val="18"/>
                <w:szCs w:val="18"/>
                <w:u w:val="single"/>
              </w:rPr>
              <w:t>Keverson Gomes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Data__</w:t>
            </w:r>
            <w:r w:rsidR="00667426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66742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_/</w:t>
            </w:r>
            <w:r w:rsidR="00667426">
              <w:rPr>
                <w:sz w:val="18"/>
                <w:szCs w:val="18"/>
              </w:rPr>
              <w:t xml:space="preserve"> 2019</w:t>
            </w:r>
            <w:r w:rsidRPr="005E4867">
              <w:rPr>
                <w:sz w:val="18"/>
                <w:szCs w:val="18"/>
              </w:rPr>
              <w:t>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667426">
              <w:rPr>
                <w:sz w:val="18"/>
                <w:szCs w:val="18"/>
                <w:u w:val="single"/>
              </w:rPr>
              <w:t>Instituto de Química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667426">
              <w:rPr>
                <w:sz w:val="18"/>
                <w:szCs w:val="18"/>
                <w:u w:val="single"/>
              </w:rPr>
              <w:t>keversonoliveira@hotmail.com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667426">
              <w:rPr>
                <w:sz w:val="18"/>
                <w:szCs w:val="18"/>
                <w:u w:val="single"/>
              </w:rPr>
              <w:t>Luciene da Silva Santos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Catalisador heterogêneo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Biodiesel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SKS2H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CB6H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CB3H</w:t>
            </w:r>
            <w:bookmarkStart w:id="0" w:name="_GoBack"/>
            <w:bookmarkEnd w:id="0"/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CT3H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BN1H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Òleo vegetal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66742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Biodiesel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66742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CB7H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667426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667426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8E6E23" w:rsidRPr="00A068DB">
              <w:rPr>
                <w:sz w:val="20"/>
                <w:szCs w:val="20"/>
              </w:rPr>
              <w:t xml:space="preserve">Básica;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Inflamável;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667426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23"/>
    <w:rsid w:val="00544ACE"/>
    <w:rsid w:val="005D63CB"/>
    <w:rsid w:val="00667426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1A6B"/>
  <w15:docId w15:val="{330E4C2C-EDD8-4BFD-A41D-FDB263B2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2160E-A3FB-407A-B953-412F4D28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José Alberto Batista da Silva</cp:lastModifiedBy>
  <cp:revision>2</cp:revision>
  <cp:lastPrinted>2014-08-31T21:22:00Z</cp:lastPrinted>
  <dcterms:created xsi:type="dcterms:W3CDTF">2019-05-07T16:32:00Z</dcterms:created>
  <dcterms:modified xsi:type="dcterms:W3CDTF">2019-05-07T16:32:00Z</dcterms:modified>
</cp:coreProperties>
</file>