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A502B5">
              <w:rPr>
                <w:sz w:val="18"/>
                <w:szCs w:val="18"/>
                <w:u w:val="single"/>
              </w:rPr>
              <w:t>CARLOS AUGUSTO CABRAL KRAMER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A502B5">
              <w:rPr>
                <w:sz w:val="18"/>
                <w:szCs w:val="18"/>
              </w:rPr>
              <w:t>20/11/2018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502B5">
              <w:rPr>
                <w:sz w:val="18"/>
                <w:szCs w:val="18"/>
                <w:u w:val="single"/>
              </w:rPr>
              <w:t xml:space="preserve"> 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502B5">
              <w:rPr>
                <w:sz w:val="18"/>
                <w:szCs w:val="18"/>
                <w:u w:val="single"/>
              </w:rPr>
              <w:t>carlosaugustokramer@gmail.com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A502B5">
              <w:rPr>
                <w:sz w:val="18"/>
                <w:szCs w:val="18"/>
                <w:u w:val="single"/>
              </w:rPr>
              <w:t xml:space="preserve">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A502B5">
              <w:rPr>
                <w:sz w:val="18"/>
                <w:szCs w:val="18"/>
                <w:u w:val="single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A502B5">
              <w:rPr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502B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CK01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502B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CK01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502B5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A502B5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A502B5" w:rsidP="00A034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="00A502B5">
              <w:rPr>
                <w:sz w:val="20"/>
                <w:szCs w:val="20"/>
                <w:u w:val="single"/>
              </w:rPr>
              <w:t>composto fenólicos</w:t>
            </w:r>
            <w:bookmarkStart w:id="0" w:name="_GoBack"/>
            <w:bookmarkEnd w:id="0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 w:rsidR="00A502B5"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A502B5">
              <w:rPr>
                <w:sz w:val="20"/>
                <w:szCs w:val="20"/>
                <w:u w:val="single"/>
              </w:rPr>
              <w:t xml:space="preserve">A definir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502B5" w:rsidRDefault="00A502B5" w:rsidP="00A502B5">
            <w:pPr>
              <w:jc w:val="both"/>
              <w:rPr>
                <w:b w:val="0"/>
              </w:rPr>
            </w:pPr>
            <w:r>
              <w:rPr>
                <w:rFonts w:cs="Helvetica"/>
                <w:b w:val="0"/>
              </w:rPr>
              <w:t>Rampa de aquecimento: T</w:t>
            </w:r>
            <w:r w:rsidRPr="00A502B5">
              <w:rPr>
                <w:b w:val="0"/>
              </w:rPr>
              <w:t>emperatura inicial do forno a 80°C, mantido por 1minuto e aquecido a 150°C numa taxa de 10°C/min</w:t>
            </w:r>
            <w:r>
              <w:rPr>
                <w:b w:val="0"/>
              </w:rPr>
              <w:t xml:space="preserve"> e depois, temperatura de 150 a 280</w:t>
            </w:r>
            <w:r w:rsidRPr="00A502B5">
              <w:rPr>
                <w:b w:val="0"/>
              </w:rPr>
              <w:t>°C numa taxa de 5°C/min</w:t>
            </w:r>
            <w:r>
              <w:rPr>
                <w:b w:val="0"/>
              </w:rPr>
              <w:t xml:space="preserve"> </w:t>
            </w:r>
          </w:p>
          <w:p w:rsidR="00A502B5" w:rsidRDefault="00A502B5" w:rsidP="00A502B5">
            <w:pPr>
              <w:jc w:val="both"/>
              <w:rPr>
                <w:b w:val="0"/>
              </w:rPr>
            </w:pPr>
          </w:p>
          <w:p w:rsidR="00A502B5" w:rsidRDefault="00A502B5" w:rsidP="00A502B5">
            <w:pPr>
              <w:jc w:val="both"/>
              <w:rPr>
                <w:b w:val="0"/>
              </w:rPr>
            </w:pPr>
            <w:r w:rsidRPr="00A502B5">
              <w:rPr>
                <w:b w:val="0"/>
              </w:rPr>
              <w:lastRenderedPageBreak/>
              <w:t>O g</w:t>
            </w:r>
            <w:r>
              <w:rPr>
                <w:b w:val="0"/>
              </w:rPr>
              <w:t>ás de arraste: H</w:t>
            </w:r>
            <w:r w:rsidRPr="00A502B5">
              <w:rPr>
                <w:b w:val="0"/>
              </w:rPr>
              <w:t xml:space="preserve">élio sob vazão de 1ml/minuto. </w:t>
            </w:r>
          </w:p>
          <w:p w:rsidR="00A502B5" w:rsidRDefault="00A502B5" w:rsidP="00A502B5">
            <w:pPr>
              <w:jc w:val="both"/>
              <w:rPr>
                <w:b w:val="0"/>
              </w:rPr>
            </w:pPr>
          </w:p>
          <w:p w:rsidR="002E47D2" w:rsidRPr="00A502B5" w:rsidRDefault="00A502B5" w:rsidP="00A502B5">
            <w:pPr>
              <w:jc w:val="both"/>
              <w:rPr>
                <w:b w:val="0"/>
              </w:rPr>
            </w:pPr>
            <w:r w:rsidRPr="00A502B5">
              <w:rPr>
                <w:b w:val="0"/>
              </w:rPr>
              <w:t xml:space="preserve">Injeção </w:t>
            </w:r>
            <w:proofErr w:type="spellStart"/>
            <w:r w:rsidRPr="00A502B5">
              <w:rPr>
                <w:b w:val="0"/>
              </w:rPr>
              <w:t>split</w:t>
            </w:r>
            <w:proofErr w:type="spellEnd"/>
            <w:r w:rsidRPr="00A502B5">
              <w:rPr>
                <w:b w:val="0"/>
              </w:rPr>
              <w:t xml:space="preserve"> 10:1 com temperatura do forno de 315°C.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Pr="00A502B5" w:rsidRDefault="00A502B5" w:rsidP="007D424A">
            <w:pPr>
              <w:rPr>
                <w:b w:val="0"/>
              </w:rPr>
            </w:pPr>
            <w:r w:rsidRPr="00A502B5">
              <w:rPr>
                <w:b w:val="0"/>
              </w:rPr>
              <w:lastRenderedPageBreak/>
              <w:t>Amostra dissolvida em água, pH levemente ácido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5D63CB"/>
    <w:rsid w:val="00A03470"/>
    <w:rsid w:val="00A31EDA"/>
    <w:rsid w:val="00A502B5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A04"/>
  <w15:docId w15:val="{2821AF4D-BB75-4891-BD3C-9F5BFBD7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Carlos Augusto Cabral Kramer</cp:lastModifiedBy>
  <cp:revision>2</cp:revision>
  <dcterms:created xsi:type="dcterms:W3CDTF">2018-11-20T18:15:00Z</dcterms:created>
  <dcterms:modified xsi:type="dcterms:W3CDTF">2018-11-20T18:15:00Z</dcterms:modified>
</cp:coreProperties>
</file>