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object w:dxaOrig="2160" w:dyaOrig="907">
          <v:rect xmlns:o="urn:schemas-microsoft-com:office:office" xmlns:v="urn:schemas-microsoft-com:vml" id="rectole0000000000" style="width:108.000000pt;height:45.3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Central Analítica</w:t>
        <w:br/>
        <w:t xml:space="preserve">Instituto de Química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 UFRN</w:t>
      </w:r>
    </w:p>
    <w:p>
      <w:pPr>
        <w:spacing w:before="0" w:after="200" w:line="240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Requisição para ensaio em FTIR</w:t>
      </w:r>
    </w:p>
    <w:tbl>
      <w:tblPr/>
      <w:tblGrid>
        <w:gridCol w:w="8720"/>
      </w:tblGrid>
      <w:tr>
        <w:trPr>
          <w:trHeight w:val="1" w:hRule="atLeast"/>
          <w:jc w:val="left"/>
        </w:trPr>
        <w:tc>
          <w:tcPr>
            <w:tcW w:w="872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Dados cadastrais </w:t>
            </w:r>
          </w:p>
        </w:tc>
      </w:tr>
      <w:tr>
        <w:trPr>
          <w:trHeight w:val="459" w:hRule="auto"/>
          <w:jc w:val="left"/>
        </w:trPr>
        <w:tc>
          <w:tcPr>
            <w:tcW w:w="872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Requisitante: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u w:val="single"/>
                <w:shd w:fill="auto" w:val="clear"/>
              </w:rPr>
              <w:t xml:space="preserve">          LUIZ FELIPE DA HORA                                                                                                                                              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 Data_19/11/2018____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Departamento/ Laboratório: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u w:val="single"/>
                <w:shd w:fill="auto" w:val="clear"/>
              </w:rPr>
              <w:t xml:space="preserve">    LAMECO                                                                                                                                                    _</w:t>
            </w:r>
          </w:p>
        </w:tc>
      </w:tr>
      <w:tr>
        <w:trPr>
          <w:trHeight w:val="459" w:hRule="auto"/>
          <w:jc w:val="left"/>
        </w:trPr>
        <w:tc>
          <w:tcPr>
            <w:tcW w:w="872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u w:val="single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e-mail para envio de resultados: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u w:val="single"/>
                <w:shd w:fill="auto" w:val="clear"/>
              </w:rPr>
              <w:t xml:space="preserve">      dahorafelipe_@hotmail.com                                                                                                                                            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Nome do Prof. Orientador: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u w:val="single"/>
                <w:shd w:fill="auto" w:val="clear"/>
              </w:rPr>
              <w:t xml:space="preserve">         JULIANA SOUZA NUNES                                                                                                                                                   _</w:t>
            </w:r>
          </w:p>
        </w:tc>
      </w:tr>
    </w:tbl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Descrição Geral das amostras</w:t>
      </w:r>
    </w:p>
    <w:tbl>
      <w:tblPr/>
      <w:tblGrid>
        <w:gridCol w:w="4360"/>
        <w:gridCol w:w="4360"/>
      </w:tblGrid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8"/>
              <w:left w:val="single" w:color="4f81bd" w:sz="8"/>
              <w:bottom w:val="single" w:color="4f81bd" w:sz="4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Nome da substância</w:t>
            </w: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Código</w:t>
            </w:r>
          </w:p>
        </w:tc>
      </w:tr>
      <w:tr>
        <w:trPr>
          <w:trHeight w:val="270" w:hRule="auto"/>
          <w:jc w:val="left"/>
        </w:trPr>
        <w:tc>
          <w:tcPr>
            <w:tcW w:w="4360" w:type="dxa"/>
            <w:tcBorders>
              <w:top w:val="single" w:color="4f81bd" w:sz="4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TECIDOS COM NANOLATEX</w:t>
            </w: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4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60" w:type="dxa"/>
            <w:tcBorders>
              <w:top w:val="single" w:color="4f81bd" w:sz="4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436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60" w:type="dxa"/>
            <w:tcBorders>
              <w:top w:val="single" w:color="4f81bd" w:sz="8"/>
              <w:left w:val="single" w:color="4f81bd" w:sz="4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8720" w:type="dxa"/>
            <w:gridSpan w:val="2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auto" w:fill="4f81bd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*As amostras devem ser identificadas ou ter um código que as discrimine.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**O código dará nome ao arquivo do resultado.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*** O número de amostras é limitado a 10.</w:t>
            </w:r>
          </w:p>
        </w:tc>
      </w:tr>
    </w:tbl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8720"/>
      </w:tblGrid>
      <w:tr>
        <w:trPr>
          <w:trHeight w:val="1" w:hRule="atLeast"/>
          <w:jc w:val="left"/>
        </w:trPr>
        <w:tc>
          <w:tcPr>
            <w:tcW w:w="872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Características da amostra</w:t>
            </w:r>
          </w:p>
        </w:tc>
      </w:tr>
    </w:tbl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AMOSTRA É ESTÁVEL</w:t>
      </w:r>
    </w:p>
    <w:tbl>
      <w:tblPr/>
      <w:tblGrid>
        <w:gridCol w:w="8720"/>
      </w:tblGrid>
      <w:tr>
        <w:trPr>
          <w:trHeight w:val="1" w:hRule="atLeast"/>
          <w:jc w:val="left"/>
        </w:trPr>
        <w:tc>
          <w:tcPr>
            <w:tcW w:w="872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Solubilidade</w:t>
            </w:r>
          </w:p>
        </w:tc>
      </w:tr>
      <w:tr>
        <w:trPr>
          <w:trHeight w:val="459" w:hRule="auto"/>
          <w:jc w:val="left"/>
        </w:trPr>
        <w:tc>
          <w:tcPr>
            <w:tcW w:w="872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Solúvel em:     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u w:val="single"/>
                <w:shd w:fill="auto" w:val="clear"/>
              </w:rPr>
              <w:t xml:space="preserve">__________________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Insolúvel em:  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u w:val="single"/>
                <w:shd w:fill="auto" w:val="clear"/>
              </w:rPr>
              <w:t xml:space="preserve">___________________</w:t>
            </w:r>
          </w:p>
        </w:tc>
      </w:tr>
    </w:tbl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Resultados</w:t>
      </w:r>
    </w:p>
    <w:tbl>
      <w:tblPr/>
      <w:tblGrid>
        <w:gridCol w:w="8720"/>
      </w:tblGrid>
      <w:tr>
        <w:trPr>
          <w:trHeight w:val="1" w:hRule="atLeast"/>
          <w:jc w:val="left"/>
        </w:trPr>
        <w:tc>
          <w:tcPr>
            <w:tcW w:w="872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Espectro: </w:t>
            </w:r>
          </w:p>
        </w:tc>
      </w:tr>
      <w:tr>
        <w:trPr>
          <w:trHeight w:val="469" w:hRule="auto"/>
          <w:jc w:val="left"/>
        </w:trPr>
        <w:tc>
          <w:tcPr>
            <w:tcW w:w="8720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18"/>
                <w:shd w:fill="auto" w:val="clear"/>
              </w:rPr>
              <w:t xml:space="preserve"> Absorbância;    Transmitância.</w:t>
            </w:r>
          </w:p>
        </w:tc>
      </w:tr>
    </w:tbl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8644"/>
      </w:tblGrid>
      <w:tr>
        <w:trPr>
          <w:trHeight w:val="1" w:hRule="atLeast"/>
          <w:jc w:val="left"/>
        </w:trPr>
        <w:tc>
          <w:tcPr>
            <w:tcW w:w="8644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Observações:</w:t>
            </w:r>
          </w:p>
        </w:tc>
      </w:tr>
      <w:tr>
        <w:trPr>
          <w:trHeight w:val="1" w:hRule="atLeast"/>
          <w:jc w:val="left"/>
        </w:trPr>
        <w:tc>
          <w:tcPr>
            <w:tcW w:w="8644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8644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8644" w:type="dxa"/>
            <w:tcBorders>
              <w:top w:val="single" w:color="4f81bd" w:sz="8"/>
              <w:left w:val="single" w:color="4f81bd" w:sz="8"/>
              <w:bottom w:val="single" w:color="4f81bd" w:sz="8"/>
              <w:right w:val="single" w:color="4f81bd" w:sz="8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u w:val="single"/>
          <w:shd w:fill="auto" w:val="clear"/>
        </w:rPr>
        <w:t xml:space="preserve">                                                                                         _</w:t>
        <w:br/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Assinatura do professor orientador.</w:t>
        <w:br/>
        <w:t xml:space="preserve">*Requisições sem a assinatura do professor orientador não serão aceitas.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