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</w:t>
            </w:r>
            <w:r w:rsidR="00C86CB6">
              <w:rPr>
                <w:sz w:val="20"/>
                <w:szCs w:val="20"/>
                <w:u w:val="single"/>
              </w:rPr>
              <w:t>Valdivino Francisco Santos Borges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Data</w:t>
            </w:r>
            <w:r w:rsidR="00C86CB6">
              <w:rPr>
                <w:sz w:val="20"/>
                <w:szCs w:val="20"/>
              </w:rPr>
              <w:t>25/09/2017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>Departamento/ Laboratório:</w:t>
            </w:r>
            <w:r w:rsidRPr="00BA09F2">
              <w:rPr>
                <w:sz w:val="20"/>
                <w:szCs w:val="20"/>
                <w:u w:val="single"/>
              </w:rPr>
              <w:t xml:space="preserve"> </w:t>
            </w:r>
            <w:r w:rsidR="00C86CB6">
              <w:rPr>
                <w:sz w:val="20"/>
                <w:szCs w:val="20"/>
                <w:u w:val="single"/>
              </w:rPr>
              <w:t xml:space="preserve">  LTT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 xml:space="preserve">-mail para envio de resultados: </w:t>
            </w:r>
            <w:r w:rsidR="00C86CB6">
              <w:rPr>
                <w:sz w:val="20"/>
                <w:szCs w:val="20"/>
              </w:rPr>
              <w:t>valdivinofrancisco@yahoo.com.br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_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Prof. Orientador: </w:t>
            </w:r>
            <w:r w:rsidRPr="00BA09F2">
              <w:rPr>
                <w:sz w:val="20"/>
                <w:szCs w:val="20"/>
                <w:u w:val="single"/>
              </w:rPr>
              <w:t xml:space="preserve">           </w:t>
            </w:r>
            <w:r w:rsidR="00C86CB6">
              <w:rPr>
                <w:sz w:val="20"/>
                <w:szCs w:val="20"/>
                <w:u w:val="single"/>
              </w:rPr>
              <w:t>Alcides Wanderley de Oliveira Neto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_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F6D85" w:rsidTr="00CE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  <w:r w:rsidR="00C86CB6">
              <w:rPr>
                <w:sz w:val="20"/>
                <w:szCs w:val="20"/>
              </w:rPr>
              <w:t xml:space="preserve"> 60</w:t>
            </w:r>
          </w:p>
        </w:tc>
      </w:tr>
    </w:tbl>
    <w:p w:rsidR="002E47D2" w:rsidRDefault="002E47D2" w:rsidP="002E47D2">
      <w:pPr>
        <w:spacing w:line="240" w:lineRule="auto"/>
      </w:pP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C86CB6" w:rsidRDefault="000E588A" w:rsidP="000E588A">
            <w:pPr>
              <w:rPr>
                <w:b w:val="0"/>
                <w:bCs w:val="0"/>
                <w:sz w:val="20"/>
                <w:szCs w:val="20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 w:rsidRPr="000E588A">
              <w:rPr>
                <w:sz w:val="20"/>
                <w:szCs w:val="20"/>
              </w:rPr>
              <w:t>Cd</w:t>
            </w:r>
            <w:proofErr w:type="spellEnd"/>
            <w:r w:rsidR="00A03470"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E588A">
              <w:rPr>
                <w:sz w:val="20"/>
                <w:szCs w:val="20"/>
              </w:rPr>
              <w:t xml:space="preserve"> </w:t>
            </w:r>
            <w:r w:rsidRPr="000E588A">
              <w:rPr>
                <w:sz w:val="20"/>
                <w:szCs w:val="20"/>
              </w:rPr>
              <w:t>Cr</w:t>
            </w:r>
            <w:r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Cu</w:t>
            </w:r>
            <w:r w:rsidRPr="000E588A">
              <w:rPr>
                <w:sz w:val="20"/>
                <w:szCs w:val="20"/>
              </w:rPr>
              <w:tab/>
            </w:r>
            <w:r w:rsidRPr="00C86CB6">
              <w:rPr>
                <w:color w:val="FF0000"/>
                <w:sz w:val="20"/>
                <w:szCs w:val="20"/>
              </w:rPr>
              <w:t xml:space="preserve"> </w:t>
            </w:r>
            <w:r w:rsidRPr="00C86CB6">
              <w:rPr>
                <w:color w:val="FF0000"/>
                <w:sz w:val="20"/>
                <w:szCs w:val="20"/>
              </w:rPr>
              <w:sym w:font="Symbol" w:char="F086"/>
            </w:r>
            <w:r w:rsidR="00C86CB6" w:rsidRPr="00C86CB6">
              <w:rPr>
                <w:color w:val="FF0000"/>
                <w:sz w:val="20"/>
                <w:szCs w:val="20"/>
              </w:rPr>
              <w:t xml:space="preserve"> Fe</w:t>
            </w:r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Mn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>
              <w:rPr>
                <w:sz w:val="20"/>
                <w:szCs w:val="20"/>
              </w:rPr>
              <w:t xml:space="preserve"> Mg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Na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60586"/>
    <w:rsid w:val="000E588A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86CB6"/>
    <w:rsid w:val="00CE640C"/>
    <w:rsid w:val="00CF38A8"/>
    <w:rsid w:val="00CF6D85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0FBDC"/>
  <w15:docId w15:val="{5482C3F9-85B7-43F4-9400-D992901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C8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LQV</cp:lastModifiedBy>
  <cp:revision>4</cp:revision>
  <dcterms:created xsi:type="dcterms:W3CDTF">2016-07-27T19:16:00Z</dcterms:created>
  <dcterms:modified xsi:type="dcterms:W3CDTF">2017-09-25T14:34:00Z</dcterms:modified>
</cp:coreProperties>
</file>