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36CD4">
              <w:rPr>
                <w:sz w:val="18"/>
                <w:szCs w:val="18"/>
              </w:rPr>
              <w:t xml:space="preserve"> Djalan França de Lima</w:t>
            </w:r>
            <w:r w:rsidR="00436CD4">
              <w:rPr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 w:rsidR="00436CD4">
              <w:rPr>
                <w:sz w:val="18"/>
                <w:szCs w:val="18"/>
                <w:u w:val="single"/>
              </w:rPr>
              <w:t xml:space="preserve">                              </w:t>
            </w:r>
            <w:r w:rsidRPr="005E4867">
              <w:rPr>
                <w:sz w:val="18"/>
                <w:szCs w:val="18"/>
              </w:rPr>
              <w:t>Data_</w:t>
            </w:r>
            <w:r w:rsidR="00436CD4">
              <w:rPr>
                <w:sz w:val="18"/>
                <w:szCs w:val="18"/>
              </w:rPr>
              <w:t>25</w:t>
            </w:r>
            <w:r w:rsidRPr="005E4867">
              <w:rPr>
                <w:sz w:val="18"/>
                <w:szCs w:val="18"/>
              </w:rPr>
              <w:t>_/_</w:t>
            </w:r>
            <w:r w:rsidR="00436CD4">
              <w:rPr>
                <w:sz w:val="18"/>
                <w:szCs w:val="18"/>
              </w:rPr>
              <w:t>09_/2017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436CD4">
            <w:pPr>
              <w:spacing w:before="240"/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436CD4">
              <w:rPr>
                <w:sz w:val="18"/>
                <w:szCs w:val="18"/>
                <w:u w:val="single"/>
              </w:rPr>
              <w:t xml:space="preserve"> Labolatório de sintese de heterociclos e metodologias aplicadadas (L.H.MA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436CD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36CD4">
              <w:rPr>
                <w:sz w:val="18"/>
                <w:szCs w:val="18"/>
                <w:u w:val="single"/>
              </w:rPr>
              <w:t>djalanf@gmail.com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="00436CD4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36CD4">
              <w:rPr>
                <w:sz w:val="18"/>
                <w:szCs w:val="18"/>
                <w:u w:val="single"/>
              </w:rPr>
              <w:t>Fabrício Gava Menezes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436CD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CysQX5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436CD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CysQX5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436CD4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[X]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Gasosa; [x]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436CD4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436CD4" w:rsidP="00A03470">
            <w:pPr>
              <w:rPr>
                <w:sz w:val="20"/>
                <w:szCs w:val="20"/>
                <w:lang w:val="en-US"/>
              </w:rPr>
            </w:pPr>
            <w:r w:rsidRPr="00436CD4">
              <w:rPr>
                <w:sz w:val="20"/>
                <w:szCs w:val="20"/>
                <w:lang w:val="en-US"/>
              </w:rPr>
              <w:t>[x]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436CD4">
              <w:rPr>
                <w:sz w:val="20"/>
                <w:szCs w:val="20"/>
              </w:rPr>
              <w:t>[x]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436CD4">
              <w:rPr>
                <w:sz w:val="20"/>
                <w:szCs w:val="20"/>
              </w:rPr>
              <w:t>[ ]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="00436CD4">
              <w:rPr>
                <w:sz w:val="20"/>
                <w:szCs w:val="20"/>
              </w:rPr>
              <w:t xml:space="preserve">[ ] </w:t>
            </w:r>
            <w:r>
              <w:rPr>
                <w:sz w:val="20"/>
                <w:szCs w:val="20"/>
              </w:rPr>
              <w:t xml:space="preserve">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436CD4">
              <w:rPr>
                <w:sz w:val="20"/>
                <w:szCs w:val="20"/>
                <w:u w:val="single"/>
              </w:rPr>
              <w:t>produto da reação do 2,3dicloroquinoxalina com éster metilico da ciateína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 w:rsidR="00436CD4"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2E47D2" w:rsidP="002E47D2">
      <w:pPr>
        <w:spacing w:line="240" w:lineRule="auto"/>
        <w:jc w:val="right"/>
      </w:pPr>
      <w:bookmarkStart w:id="0" w:name="_GoBack"/>
      <w:bookmarkEnd w:id="0"/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E47D2"/>
    <w:rsid w:val="00436CD4"/>
    <w:rsid w:val="005D63C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kassio Michell</cp:lastModifiedBy>
  <cp:revision>4</cp:revision>
  <dcterms:created xsi:type="dcterms:W3CDTF">2014-10-16T18:51:00Z</dcterms:created>
  <dcterms:modified xsi:type="dcterms:W3CDTF">2017-09-22T18:56:00Z</dcterms:modified>
</cp:coreProperties>
</file>